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Pr="00C669E4" w:rsidRDefault="00F1258B" w:rsidP="003330EE">
      <w:pPr>
        <w:spacing w:after="0"/>
        <w:jc w:val="center"/>
        <w:rPr>
          <w:rFonts w:ascii="Segoe UI" w:hAnsi="Segoe UI" w:cs="Segoe UI"/>
          <w:b/>
          <w:szCs w:val="22"/>
        </w:rPr>
      </w:pPr>
      <w:r w:rsidRPr="00C669E4">
        <w:rPr>
          <w:rFonts w:ascii="Segoe UI" w:hAnsi="Segoe UI" w:cs="Segoe UI"/>
          <w:b/>
          <w:szCs w:val="22"/>
        </w:rPr>
        <w:t>Technická specifikace předmětu plnění</w:t>
      </w:r>
    </w:p>
    <w:p w14:paraId="2AC46D29" w14:textId="77777777" w:rsidR="00FC6FAD" w:rsidRPr="00C669E4" w:rsidRDefault="00FC6FAD" w:rsidP="003330EE">
      <w:pPr>
        <w:spacing w:after="0"/>
        <w:jc w:val="center"/>
        <w:rPr>
          <w:rFonts w:ascii="Segoe UI" w:hAnsi="Segoe UI" w:cs="Segoe UI"/>
          <w:b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C669E4" w14:paraId="19F519CA" w14:textId="77777777" w:rsidTr="00BD0624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C669E4" w:rsidRDefault="00F1258B" w:rsidP="00C960C1">
            <w:pPr>
              <w:autoSpaceDE w:val="0"/>
              <w:autoSpaceDN w:val="0"/>
              <w:adjustRightInd w:val="0"/>
              <w:spacing w:after="0"/>
              <w:rPr>
                <w:rFonts w:ascii="Segoe UI" w:hAnsi="Segoe UI" w:cs="Segoe UI"/>
                <w:sz w:val="22"/>
                <w:szCs w:val="22"/>
              </w:rPr>
            </w:pPr>
            <w:r w:rsidRPr="00C669E4">
              <w:rPr>
                <w:rFonts w:ascii="Segoe UI" w:hAnsi="Segoe UI" w:cs="Segoe UI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14:paraId="2C2B735A" w14:textId="1070E4DA" w:rsidR="00F1258B" w:rsidRPr="00C669E4" w:rsidRDefault="00EA5680" w:rsidP="00C960C1">
            <w:pPr>
              <w:spacing w:after="0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EA5680">
              <w:rPr>
                <w:rFonts w:ascii="Segoe UI" w:hAnsi="Segoe UI" w:cs="Segoe UI"/>
                <w:b/>
                <w:bCs/>
                <w:sz w:val="22"/>
                <w:szCs w:val="22"/>
              </w:rPr>
              <w:t>„MEPHARED 2 - dodávka dekontaminačního zařízení“</w:t>
            </w:r>
          </w:p>
        </w:tc>
      </w:tr>
      <w:tr w:rsidR="00F1258B" w:rsidRPr="00C669E4" w14:paraId="0D64418F" w14:textId="77777777" w:rsidTr="00C669E4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C669E4" w:rsidRDefault="00F1258B" w:rsidP="00C960C1">
            <w:pPr>
              <w:autoSpaceDE w:val="0"/>
              <w:autoSpaceDN w:val="0"/>
              <w:adjustRightInd w:val="0"/>
              <w:spacing w:after="0"/>
              <w:rPr>
                <w:rFonts w:ascii="Segoe UI" w:hAnsi="Segoe UI" w:cs="Segoe UI"/>
                <w:sz w:val="22"/>
                <w:szCs w:val="22"/>
              </w:rPr>
            </w:pPr>
            <w:r w:rsidRPr="00C669E4">
              <w:rPr>
                <w:rFonts w:ascii="Segoe UI" w:hAnsi="Segoe UI" w:cs="Segoe UI"/>
                <w:sz w:val="22"/>
                <w:szCs w:val="22"/>
              </w:rPr>
              <w:t>Zadavatel</w:t>
            </w:r>
          </w:p>
        </w:tc>
        <w:tc>
          <w:tcPr>
            <w:tcW w:w="3633" w:type="pct"/>
            <w:vAlign w:val="center"/>
          </w:tcPr>
          <w:p w14:paraId="760D2D36" w14:textId="296DB682" w:rsidR="003330EE" w:rsidRPr="00C669E4" w:rsidRDefault="00C10131" w:rsidP="00C960C1">
            <w:pPr>
              <w:spacing w:after="0"/>
              <w:rPr>
                <w:rFonts w:ascii="Segoe UI" w:hAnsi="Segoe UI" w:cs="Segoe UI"/>
                <w:bCs/>
                <w:sz w:val="22"/>
                <w:szCs w:val="22"/>
              </w:rPr>
            </w:pPr>
            <w:r w:rsidRPr="00C10131">
              <w:rPr>
                <w:rFonts w:ascii="Segoe UI" w:hAnsi="Segoe UI" w:cs="Segoe UI"/>
                <w:bCs/>
                <w:sz w:val="22"/>
                <w:szCs w:val="22"/>
              </w:rPr>
              <w:t>Univerzita Karlova, Farmaceutická fakulta v Hradci Králové</w:t>
            </w:r>
            <w:r w:rsidR="003330EE" w:rsidRPr="00C669E4">
              <w:rPr>
                <w:rFonts w:ascii="Segoe UI" w:hAnsi="Segoe UI" w:cs="Segoe UI"/>
                <w:bCs/>
                <w:sz w:val="22"/>
                <w:szCs w:val="22"/>
              </w:rPr>
              <w:t>, Akademika Heyrovského 1203/8, 500 0</w:t>
            </w:r>
            <w:r w:rsidR="00B23D16" w:rsidRPr="00C669E4">
              <w:rPr>
                <w:rFonts w:ascii="Segoe UI" w:hAnsi="Segoe UI" w:cs="Segoe UI"/>
                <w:bCs/>
                <w:sz w:val="22"/>
                <w:szCs w:val="22"/>
              </w:rPr>
              <w:t>3</w:t>
            </w:r>
            <w:r w:rsidR="003330EE" w:rsidRPr="00C669E4">
              <w:rPr>
                <w:rFonts w:ascii="Segoe UI" w:hAnsi="Segoe UI" w:cs="Segoe UI"/>
                <w:bCs/>
                <w:sz w:val="22"/>
                <w:szCs w:val="22"/>
              </w:rPr>
              <w:t xml:space="preserve"> Hradec Králové</w:t>
            </w:r>
          </w:p>
          <w:p w14:paraId="728C59F7" w14:textId="77777777" w:rsidR="00F1258B" w:rsidRPr="00C669E4" w:rsidRDefault="003330EE" w:rsidP="00C960C1">
            <w:pPr>
              <w:autoSpaceDE w:val="0"/>
              <w:autoSpaceDN w:val="0"/>
              <w:adjustRightInd w:val="0"/>
              <w:spacing w:after="0"/>
              <w:rPr>
                <w:rFonts w:ascii="Segoe UI" w:hAnsi="Segoe UI" w:cs="Segoe UI"/>
                <w:sz w:val="22"/>
                <w:szCs w:val="22"/>
              </w:rPr>
            </w:pPr>
            <w:r w:rsidRPr="00C669E4">
              <w:rPr>
                <w:rFonts w:ascii="Segoe UI" w:hAnsi="Segoe UI" w:cs="Segoe UI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C669E4" w14:paraId="68DF5AE5" w14:textId="77777777" w:rsidTr="00C669E4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5A33C2EB" w14:textId="77777777" w:rsidR="00F1258B" w:rsidRPr="00C669E4" w:rsidRDefault="00F1258B" w:rsidP="00C960C1">
            <w:pPr>
              <w:autoSpaceDE w:val="0"/>
              <w:autoSpaceDN w:val="0"/>
              <w:adjustRightInd w:val="0"/>
              <w:spacing w:after="0"/>
              <w:rPr>
                <w:rFonts w:ascii="Segoe UI" w:hAnsi="Segoe UI" w:cs="Segoe UI"/>
                <w:sz w:val="22"/>
                <w:szCs w:val="22"/>
              </w:rPr>
            </w:pPr>
            <w:r w:rsidRPr="00C669E4">
              <w:rPr>
                <w:rFonts w:ascii="Segoe UI" w:hAnsi="Segoe UI" w:cs="Segoe UI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  <w:vAlign w:val="center"/>
          </w:tcPr>
          <w:p w14:paraId="0EC9A583" w14:textId="542B0674" w:rsidR="00F1258B" w:rsidRPr="00C669E4" w:rsidRDefault="00C960C1" w:rsidP="00C960C1">
            <w:pPr>
              <w:autoSpaceDE w:val="0"/>
              <w:autoSpaceDN w:val="0"/>
              <w:adjustRightInd w:val="0"/>
              <w:spacing w:after="0"/>
              <w:rPr>
                <w:rFonts w:ascii="Segoe UI" w:hAnsi="Segoe UI" w:cs="Segoe UI"/>
                <w:sz w:val="22"/>
                <w:szCs w:val="22"/>
              </w:rPr>
            </w:pPr>
            <w:r w:rsidRPr="00C960C1">
              <w:rPr>
                <w:rFonts w:ascii="Segoe UI" w:hAnsi="Segoe UI" w:cs="Segoe UI"/>
                <w:sz w:val="22"/>
                <w:szCs w:val="22"/>
              </w:rPr>
              <w:t>zjednodušené podlimitním řízení</w:t>
            </w:r>
          </w:p>
        </w:tc>
      </w:tr>
    </w:tbl>
    <w:p w14:paraId="5BAEE7E5" w14:textId="77777777" w:rsidR="00FC6FAD" w:rsidRPr="00C669E4" w:rsidRDefault="00FC6FAD" w:rsidP="003330EE">
      <w:pPr>
        <w:spacing w:after="0"/>
        <w:rPr>
          <w:rFonts w:ascii="Segoe UI" w:hAnsi="Segoe UI" w:cs="Segoe UI"/>
          <w:szCs w:val="22"/>
        </w:rPr>
      </w:pPr>
    </w:p>
    <w:p w14:paraId="41CCBF6C" w14:textId="77777777" w:rsidR="00DA5256" w:rsidRDefault="00DA5256" w:rsidP="00081C1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</w:p>
    <w:p w14:paraId="4BB7013F" w14:textId="3FA65AEA" w:rsidR="00166225" w:rsidRDefault="00166225" w:rsidP="00166225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166225">
        <w:rPr>
          <w:rFonts w:ascii="Segoe UI" w:hAnsi="Segoe UI" w:cs="Segoe UI"/>
          <w:b/>
          <w:bCs/>
          <w:sz w:val="22"/>
          <w:szCs w:val="22"/>
        </w:rPr>
        <w:t xml:space="preserve">Předmětem plnění je dekontaminační zařízení odpadní vody z pracoviště </w:t>
      </w:r>
      <w:r>
        <w:rPr>
          <w:rFonts w:ascii="Segoe UI" w:hAnsi="Segoe UI" w:cs="Segoe UI"/>
          <w:b/>
          <w:bCs/>
          <w:sz w:val="22"/>
          <w:szCs w:val="22"/>
        </w:rPr>
        <w:t xml:space="preserve">s </w:t>
      </w:r>
      <w:r w:rsidRPr="00166225">
        <w:rPr>
          <w:rFonts w:ascii="Segoe UI" w:hAnsi="Segoe UI" w:cs="Segoe UI"/>
          <w:b/>
          <w:bCs/>
          <w:sz w:val="22"/>
          <w:szCs w:val="22"/>
        </w:rPr>
        <w:t xml:space="preserve">BSL 3 </w:t>
      </w:r>
      <w:r w:rsidRPr="00166225">
        <w:rPr>
          <w:rFonts w:ascii="Segoe UI" w:hAnsi="Segoe UI" w:cs="Segoe UI"/>
          <w:sz w:val="22"/>
          <w:szCs w:val="22"/>
        </w:rPr>
        <w:t xml:space="preserve">– viz schéma </w:t>
      </w:r>
    </w:p>
    <w:p w14:paraId="5C65934F" w14:textId="77777777" w:rsidR="00166225" w:rsidRDefault="00166225" w:rsidP="00166225">
      <w:pPr>
        <w:pStyle w:val="Default"/>
        <w:jc w:val="both"/>
        <w:rPr>
          <w:rFonts w:ascii="Segoe UI" w:hAnsi="Segoe UI" w:cs="Segoe UI"/>
          <w:sz w:val="22"/>
          <w:szCs w:val="22"/>
        </w:rPr>
      </w:pPr>
    </w:p>
    <w:p w14:paraId="57329041" w14:textId="090B955D" w:rsidR="00166225" w:rsidRDefault="00287DB4" w:rsidP="004464A5">
      <w:pPr>
        <w:pStyle w:val="Default"/>
        <w:ind w:hanging="426"/>
        <w:jc w:val="center"/>
        <w:rPr>
          <w:rFonts w:ascii="Segoe UI" w:hAnsi="Segoe UI" w:cs="Segoe UI"/>
          <w:sz w:val="22"/>
          <w:szCs w:val="22"/>
        </w:rPr>
      </w:pPr>
      <w:r w:rsidRPr="00287DB4">
        <w:rPr>
          <w:rFonts w:ascii="Segoe UI" w:hAnsi="Segoe UI" w:cs="Segoe UI"/>
          <w:noProof/>
          <w:sz w:val="22"/>
          <w:szCs w:val="22"/>
        </w:rPr>
        <w:drawing>
          <wp:inline distT="0" distB="0" distL="0" distR="0" wp14:anchorId="609D5D7B" wp14:editId="26C2D233">
            <wp:extent cx="6191250" cy="4440065"/>
            <wp:effectExtent l="0" t="0" r="0" b="0"/>
            <wp:docPr id="29435570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20" cy="4455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79402" w14:textId="77777777" w:rsidR="00166225" w:rsidRDefault="00166225" w:rsidP="00166225">
      <w:pPr>
        <w:pStyle w:val="Default"/>
        <w:jc w:val="both"/>
        <w:rPr>
          <w:rFonts w:ascii="Segoe UI" w:hAnsi="Segoe UI" w:cs="Segoe UI"/>
          <w:sz w:val="22"/>
          <w:szCs w:val="22"/>
        </w:rPr>
      </w:pPr>
    </w:p>
    <w:p w14:paraId="147013FC" w14:textId="77777777" w:rsidR="00166225" w:rsidRDefault="00166225" w:rsidP="00166225">
      <w:pPr>
        <w:pStyle w:val="Default"/>
        <w:jc w:val="both"/>
        <w:rPr>
          <w:rFonts w:ascii="Segoe UI" w:hAnsi="Segoe UI" w:cs="Segoe UI"/>
          <w:sz w:val="22"/>
          <w:szCs w:val="22"/>
        </w:rPr>
      </w:pPr>
    </w:p>
    <w:p w14:paraId="727FED6D" w14:textId="77777777" w:rsidR="00166225" w:rsidRDefault="00166225" w:rsidP="00166225">
      <w:pPr>
        <w:pStyle w:val="Default"/>
        <w:jc w:val="both"/>
        <w:rPr>
          <w:rFonts w:ascii="Segoe UI" w:hAnsi="Segoe UI" w:cs="Segoe UI"/>
          <w:sz w:val="22"/>
          <w:szCs w:val="22"/>
        </w:rPr>
      </w:pPr>
    </w:p>
    <w:p w14:paraId="14F3C664" w14:textId="46B7B669" w:rsidR="00DA5256" w:rsidRPr="00166225" w:rsidRDefault="00166225" w:rsidP="0016622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  <w:r w:rsidRPr="00166225">
        <w:rPr>
          <w:rFonts w:ascii="Segoe UI" w:hAnsi="Segoe UI" w:cs="Segoe UI"/>
          <w:sz w:val="22"/>
          <w:szCs w:val="22"/>
        </w:rPr>
        <w:t>Součástí dodávky dekontaminačního zařízení je dodávka a montáž zařízení, vč. čerpadla pro čerpání vody z jímky na kontaminovanou vodu. Dále potrubí včetně příslušných armatur, kolen, nátěrů a izolací, kterým bude kontaminovaná voda přečerpávána do dekontaminačního zařízení.</w:t>
      </w:r>
    </w:p>
    <w:p w14:paraId="392A1E17" w14:textId="77777777" w:rsidR="00DA5256" w:rsidRDefault="00DA5256" w:rsidP="00081C1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</w:p>
    <w:p w14:paraId="38BBAB9C" w14:textId="77777777" w:rsidR="00DA5256" w:rsidRDefault="00DA5256" w:rsidP="00081C1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</w:p>
    <w:p w14:paraId="5E5D4689" w14:textId="05C2E69C" w:rsidR="00425BB7" w:rsidRDefault="00425BB7" w:rsidP="00081C1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  <w:r w:rsidRPr="00425BB7">
        <w:rPr>
          <w:rStyle w:val="normaltextrun"/>
          <w:rFonts w:ascii="Segoe UI" w:hAnsi="Segoe UI" w:cs="Segoe UI"/>
          <w:noProof/>
          <w:sz w:val="22"/>
          <w:szCs w:val="22"/>
        </w:rPr>
        <w:lastRenderedPageBreak/>
        <w:drawing>
          <wp:inline distT="0" distB="0" distL="0" distR="0" wp14:anchorId="3827E548" wp14:editId="53309B88">
            <wp:extent cx="5760720" cy="5470525"/>
            <wp:effectExtent l="0" t="0" r="0" b="0"/>
            <wp:docPr id="84472948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7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5BF87" w14:textId="77777777" w:rsidR="00425BB7" w:rsidRDefault="00425BB7" w:rsidP="00081C1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</w:p>
    <w:p w14:paraId="1B6442C6" w14:textId="77777777" w:rsidR="00425BB7" w:rsidRDefault="00425BB7" w:rsidP="00081C1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</w:p>
    <w:p w14:paraId="446A68D3" w14:textId="63476B61" w:rsidR="00081C13" w:rsidRPr="00C669E4" w:rsidRDefault="00081C13" w:rsidP="00081C1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C669E4">
        <w:rPr>
          <w:rStyle w:val="normaltextrun"/>
          <w:rFonts w:ascii="Segoe UI" w:hAnsi="Segoe UI" w:cs="Segoe UI"/>
          <w:sz w:val="22"/>
          <w:szCs w:val="22"/>
        </w:rPr>
        <w:t xml:space="preserve">Zadavatel stanovuje pro plnění veřejné zakázky s názvem </w:t>
      </w:r>
      <w:r w:rsidR="00F67A84" w:rsidRPr="00F67A84">
        <w:rPr>
          <w:rStyle w:val="normaltextrun"/>
          <w:rFonts w:ascii="Segoe UI" w:hAnsi="Segoe UI" w:cs="Segoe UI"/>
          <w:sz w:val="22"/>
          <w:szCs w:val="22"/>
        </w:rPr>
        <w:t>„MEPHARED 2 - dodávka dekontaminačního zařízení“</w:t>
      </w:r>
      <w:r w:rsidR="009A07F2">
        <w:rPr>
          <w:rStyle w:val="normaltextrun"/>
          <w:rFonts w:ascii="Segoe UI" w:hAnsi="Segoe UI" w:cs="Segoe UI"/>
          <w:sz w:val="22"/>
          <w:szCs w:val="22"/>
        </w:rPr>
        <w:t xml:space="preserve"> </w:t>
      </w:r>
      <w:r w:rsidRPr="00C669E4">
        <w:rPr>
          <w:rStyle w:val="normaltextrun"/>
          <w:rFonts w:ascii="Segoe UI" w:hAnsi="Segoe UI" w:cs="Segoe UI"/>
          <w:sz w:val="22"/>
          <w:szCs w:val="22"/>
        </w:rPr>
        <w:t xml:space="preserve">níže uvedené minimální technické požadavky. Pokud </w:t>
      </w:r>
      <w:r w:rsidR="003908A3">
        <w:rPr>
          <w:rStyle w:val="normaltextrun"/>
          <w:rFonts w:ascii="Segoe UI" w:hAnsi="Segoe UI" w:cs="Segoe UI"/>
          <w:sz w:val="22"/>
          <w:szCs w:val="22"/>
        </w:rPr>
        <w:t xml:space="preserve">dodavatel </w:t>
      </w:r>
      <w:r w:rsidRPr="00C669E4">
        <w:rPr>
          <w:rStyle w:val="normaltextrun"/>
          <w:rFonts w:ascii="Segoe UI" w:hAnsi="Segoe UI" w:cs="Segoe UI"/>
          <w:sz w:val="22"/>
          <w:szCs w:val="22"/>
        </w:rPr>
        <w:t>nesplní některý z</w:t>
      </w:r>
      <w:r w:rsidR="009A07F2">
        <w:rPr>
          <w:rStyle w:val="normaltextrun"/>
          <w:rFonts w:ascii="Segoe UI" w:hAnsi="Segoe UI" w:cs="Segoe UI"/>
          <w:sz w:val="22"/>
          <w:szCs w:val="22"/>
        </w:rPr>
        <w:t xml:space="preserve"> </w:t>
      </w:r>
      <w:r w:rsidRPr="00C669E4">
        <w:rPr>
          <w:rStyle w:val="normaltextrun"/>
          <w:rFonts w:ascii="Segoe UI" w:hAnsi="Segoe UI" w:cs="Segoe UI"/>
          <w:sz w:val="22"/>
          <w:szCs w:val="22"/>
        </w:rPr>
        <w:t xml:space="preserve">těchto minimálních technických požadavků a nenabídne rovnocenné, nebo lepší řešení, bude ze zadávacího řízení vyloučen. </w:t>
      </w:r>
    </w:p>
    <w:p w14:paraId="56A99FF5" w14:textId="77777777" w:rsidR="00081C13" w:rsidRDefault="00081C13" w:rsidP="003330EE">
      <w:pPr>
        <w:spacing w:after="0"/>
        <w:rPr>
          <w:rFonts w:ascii="Segoe UI" w:hAnsi="Segoe UI" w:cs="Segoe UI"/>
          <w:szCs w:val="22"/>
        </w:rPr>
      </w:pPr>
    </w:p>
    <w:sdt>
      <w:sdtPr>
        <w:rPr>
          <w:rFonts w:ascii="Segoe UI" w:eastAsia="Times New Roman" w:hAnsi="Segoe UI" w:cs="Segoe UI"/>
          <w:b/>
          <w:szCs w:val="22"/>
          <w:lang w:eastAsia="cs-CZ"/>
        </w:rPr>
        <w:id w:val="-508600344"/>
        <w:docPartObj>
          <w:docPartGallery w:val="Cover Pages"/>
          <w:docPartUnique/>
        </w:docPartObj>
      </w:sdtPr>
      <w:sdtEndPr/>
      <w:sdtContent>
        <w:p w14:paraId="41958249" w14:textId="77777777" w:rsidR="00A37040" w:rsidRPr="00A37040" w:rsidRDefault="00A37040" w:rsidP="00A37040">
          <w:pPr>
            <w:spacing w:after="0"/>
            <w:rPr>
              <w:rFonts w:ascii="Segoe UI" w:eastAsia="Times New Roman" w:hAnsi="Segoe UI" w:cs="Segoe UI"/>
              <w:b/>
              <w:szCs w:val="22"/>
              <w:lang w:eastAsia="cs-CZ"/>
            </w:rPr>
          </w:pPr>
        </w:p>
        <w:p w14:paraId="1FB3F946" w14:textId="77777777" w:rsidR="00A37040" w:rsidRPr="00A37040" w:rsidRDefault="00A37040" w:rsidP="00A37040">
          <w:pPr>
            <w:spacing w:after="0"/>
            <w:rPr>
              <w:rFonts w:ascii="Segoe UI" w:eastAsia="Times New Roman" w:hAnsi="Segoe UI" w:cs="Segoe UI"/>
              <w:b/>
              <w:szCs w:val="22"/>
              <w:lang w:eastAsia="cs-CZ"/>
            </w:rPr>
          </w:pPr>
          <w:r w:rsidRPr="00A37040">
            <w:rPr>
              <w:rFonts w:ascii="Segoe UI" w:eastAsia="Times New Roman" w:hAnsi="Segoe UI" w:cs="Segoe UI"/>
              <w:b/>
              <w:szCs w:val="22"/>
              <w:lang w:eastAsia="cs-CZ"/>
            </w:rPr>
            <w:t>Dodavatel:</w:t>
          </w:r>
        </w:p>
      </w:sdtContent>
    </w:sdt>
    <w:tbl>
      <w:tblPr>
        <w:tblpPr w:leftFromText="141" w:rightFromText="141" w:bottomFromText="200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5381"/>
      </w:tblGrid>
      <w:tr w:rsidR="00A37040" w:rsidRPr="00A37040" w14:paraId="6F0A7980" w14:textId="77777777" w:rsidTr="00A37040">
        <w:tc>
          <w:tcPr>
            <w:tcW w:w="9062" w:type="dxa"/>
            <w:gridSpan w:val="2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/>
            <w:hideMark/>
          </w:tcPr>
          <w:p w14:paraId="566EADB2" w14:textId="77777777" w:rsidR="00A37040" w:rsidRPr="00A37040" w:rsidRDefault="00A37040" w:rsidP="00A37040">
            <w:pPr>
              <w:spacing w:after="0"/>
              <w:ind w:left="113"/>
              <w:rPr>
                <w:rFonts w:ascii="Segoe UI" w:eastAsia="Times New Roman" w:hAnsi="Segoe UI" w:cs="Segoe UI"/>
                <w:b/>
                <w:sz w:val="24"/>
                <w:szCs w:val="22"/>
                <w:lang w:eastAsia="cs-CZ"/>
              </w:rPr>
            </w:pPr>
            <w:r w:rsidRPr="00A37040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t>Identifikační údaje dodavatele</w:t>
            </w:r>
          </w:p>
        </w:tc>
      </w:tr>
      <w:tr w:rsidR="00A37040" w:rsidRPr="00A37040" w14:paraId="57C4776D" w14:textId="77777777" w:rsidTr="001A206B">
        <w:tc>
          <w:tcPr>
            <w:tcW w:w="36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7FE41CA8" w14:textId="77777777" w:rsidR="00A37040" w:rsidRPr="00A37040" w:rsidRDefault="00A37040" w:rsidP="00A37040">
            <w:pPr>
              <w:spacing w:after="0"/>
              <w:ind w:left="113"/>
              <w:rPr>
                <w:rFonts w:ascii="Segoe UI" w:eastAsia="Times New Roman" w:hAnsi="Segoe UI" w:cs="Segoe UI"/>
                <w:b/>
                <w:sz w:val="24"/>
                <w:szCs w:val="22"/>
                <w:lang w:eastAsia="cs-CZ"/>
              </w:rPr>
            </w:pPr>
            <w:r w:rsidRPr="00A37040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t>Obchodní firma/název</w:t>
            </w:r>
          </w:p>
        </w:tc>
        <w:tc>
          <w:tcPr>
            <w:tcW w:w="53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6D2C4E4B" w14:textId="77777777" w:rsidR="00A37040" w:rsidRPr="00A37040" w:rsidRDefault="00A37040" w:rsidP="00A37040">
            <w:pPr>
              <w:spacing w:after="0"/>
              <w:ind w:left="113"/>
              <w:rPr>
                <w:rFonts w:ascii="Segoe UI" w:eastAsia="Times New Roman" w:hAnsi="Segoe UI" w:cs="Segoe UI"/>
                <w:sz w:val="24"/>
                <w:szCs w:val="22"/>
                <w:lang w:eastAsia="cs-CZ"/>
              </w:rPr>
            </w:pPr>
            <w:r w:rsidRPr="00A37040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A37040" w:rsidRPr="00A37040" w14:paraId="28C832E7" w14:textId="77777777" w:rsidTr="001A206B">
        <w:tc>
          <w:tcPr>
            <w:tcW w:w="36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272664E5" w14:textId="77777777" w:rsidR="00A37040" w:rsidRPr="00A37040" w:rsidRDefault="00A37040" w:rsidP="00A37040">
            <w:pPr>
              <w:spacing w:after="0"/>
              <w:ind w:left="113"/>
              <w:rPr>
                <w:rFonts w:ascii="Segoe UI" w:eastAsia="Times New Roman" w:hAnsi="Segoe UI" w:cs="Segoe UI"/>
                <w:b/>
                <w:sz w:val="24"/>
                <w:szCs w:val="22"/>
                <w:lang w:eastAsia="cs-CZ"/>
              </w:rPr>
            </w:pPr>
            <w:r w:rsidRPr="00A37040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t>IČO</w:t>
            </w:r>
          </w:p>
        </w:tc>
        <w:tc>
          <w:tcPr>
            <w:tcW w:w="53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06F965EF" w14:textId="77777777" w:rsidR="00A37040" w:rsidRPr="00A37040" w:rsidRDefault="00A37040" w:rsidP="00A37040">
            <w:pPr>
              <w:spacing w:after="0"/>
              <w:ind w:left="113"/>
              <w:rPr>
                <w:rFonts w:ascii="Segoe UI" w:eastAsia="Times New Roman" w:hAnsi="Segoe UI" w:cs="Segoe UI"/>
                <w:sz w:val="24"/>
                <w:szCs w:val="22"/>
                <w:lang w:eastAsia="cs-CZ"/>
              </w:rPr>
            </w:pPr>
            <w:r w:rsidRPr="00A37040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A37040" w:rsidRPr="00A37040" w14:paraId="2CA7679E" w14:textId="77777777" w:rsidTr="001A206B">
        <w:tc>
          <w:tcPr>
            <w:tcW w:w="36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2355A0C9" w14:textId="77777777" w:rsidR="00A37040" w:rsidRPr="00A37040" w:rsidRDefault="00A37040" w:rsidP="00A37040">
            <w:pPr>
              <w:spacing w:after="0"/>
              <w:ind w:left="113"/>
              <w:rPr>
                <w:rFonts w:ascii="Segoe UI" w:eastAsia="Times New Roman" w:hAnsi="Segoe UI" w:cs="Segoe UI"/>
                <w:b/>
                <w:sz w:val="24"/>
                <w:szCs w:val="22"/>
                <w:lang w:eastAsia="cs-CZ"/>
              </w:rPr>
            </w:pPr>
            <w:r w:rsidRPr="00A37040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t>Sídlo</w:t>
            </w:r>
          </w:p>
        </w:tc>
        <w:tc>
          <w:tcPr>
            <w:tcW w:w="53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270602D5" w14:textId="77777777" w:rsidR="00A37040" w:rsidRPr="00A37040" w:rsidRDefault="00A37040" w:rsidP="00A37040">
            <w:pPr>
              <w:spacing w:after="0"/>
              <w:ind w:left="113"/>
              <w:rPr>
                <w:rFonts w:ascii="Segoe UI" w:eastAsia="Times New Roman" w:hAnsi="Segoe UI" w:cs="Segoe UI"/>
                <w:sz w:val="24"/>
                <w:szCs w:val="22"/>
                <w:lang w:eastAsia="cs-CZ"/>
              </w:rPr>
            </w:pPr>
            <w:r w:rsidRPr="00A37040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</w:tbl>
    <w:p w14:paraId="2B0AF178" w14:textId="14A68711" w:rsidR="00A37040" w:rsidRPr="00C669E4" w:rsidRDefault="00A37040" w:rsidP="003330EE">
      <w:pPr>
        <w:spacing w:after="0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 xml:space="preserve">Dodavatel prohlašuje, že jím </w:t>
      </w:r>
      <w:r w:rsidR="007F47FF">
        <w:rPr>
          <w:rFonts w:ascii="Segoe UI" w:hAnsi="Segoe UI" w:cs="Segoe UI"/>
          <w:szCs w:val="22"/>
        </w:rPr>
        <w:t xml:space="preserve">dodávaný předmět plnění splňuje dále uvedené požadavky </w:t>
      </w:r>
      <w:r w:rsidR="00832490">
        <w:rPr>
          <w:rFonts w:ascii="Segoe UI" w:hAnsi="Segoe UI" w:cs="Segoe UI"/>
          <w:szCs w:val="22"/>
        </w:rPr>
        <w:t>zadavatele: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6936"/>
        <w:gridCol w:w="2121"/>
      </w:tblGrid>
      <w:tr w:rsidR="00495410" w:rsidRPr="00C669E4" w14:paraId="59407F50" w14:textId="193049A9" w:rsidTr="00017F23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71778DC" w14:textId="77777777" w:rsidR="00CA7A44" w:rsidRDefault="00495410" w:rsidP="00532303">
            <w:pPr>
              <w:spacing w:after="0"/>
              <w:jc w:val="left"/>
              <w:rPr>
                <w:rFonts w:ascii="Segoe UI" w:hAnsi="Segoe UI" w:cs="Segoe UI"/>
                <w:szCs w:val="22"/>
              </w:rPr>
            </w:pPr>
            <w:r w:rsidRPr="00C669E4">
              <w:rPr>
                <w:rFonts w:ascii="Segoe UI" w:hAnsi="Segoe UI" w:cs="Segoe UI"/>
                <w:szCs w:val="22"/>
              </w:rPr>
              <w:lastRenderedPageBreak/>
              <w:t>Popis poptávaného zboží</w:t>
            </w:r>
          </w:p>
          <w:p w14:paraId="448C6661" w14:textId="63CE97EB" w:rsidR="00495410" w:rsidRPr="00C669E4" w:rsidRDefault="00CA7A44" w:rsidP="00532303">
            <w:pPr>
              <w:spacing w:after="0"/>
              <w:jc w:val="left"/>
              <w:rPr>
                <w:rFonts w:ascii="Segoe UI" w:hAnsi="Segoe UI" w:cs="Segoe UI"/>
                <w:szCs w:val="22"/>
              </w:rPr>
            </w:pPr>
            <w:r>
              <w:rPr>
                <w:rFonts w:ascii="Segoe UI" w:hAnsi="Segoe UI" w:cs="Segoe UI"/>
                <w:szCs w:val="22"/>
              </w:rPr>
              <w:t>z</w:t>
            </w:r>
            <w:r w:rsidR="00495410" w:rsidRPr="00C669E4">
              <w:rPr>
                <w:rFonts w:ascii="Segoe UI" w:hAnsi="Segoe UI" w:cs="Segoe UI"/>
                <w:szCs w:val="22"/>
              </w:rPr>
              <w:t>ákladní vlastnosti</w:t>
            </w:r>
            <w:r>
              <w:rPr>
                <w:rFonts w:ascii="Segoe UI" w:hAnsi="Segoe UI" w:cs="Segoe UI"/>
                <w:szCs w:val="22"/>
              </w:rPr>
              <w:t xml:space="preserve"> a m</w:t>
            </w:r>
            <w:r w:rsidR="00495410" w:rsidRPr="00C669E4">
              <w:rPr>
                <w:rFonts w:ascii="Segoe UI" w:hAnsi="Segoe UI" w:cs="Segoe UI"/>
                <w:szCs w:val="22"/>
              </w:rPr>
              <w:t>inimální požadavky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C86AA5D" w14:textId="637FE6F2" w:rsidR="00495410" w:rsidRPr="00C669E4" w:rsidRDefault="003908A3" w:rsidP="00495410">
            <w:pPr>
              <w:spacing w:after="0"/>
              <w:jc w:val="center"/>
              <w:rPr>
                <w:rFonts w:ascii="Segoe UI" w:hAnsi="Segoe UI" w:cs="Segoe UI"/>
                <w:szCs w:val="22"/>
              </w:rPr>
            </w:pPr>
            <w:r>
              <w:rPr>
                <w:rFonts w:ascii="Segoe UI" w:hAnsi="Segoe UI" w:cs="Segoe UI"/>
                <w:b/>
                <w:bCs/>
                <w:szCs w:val="22"/>
              </w:rPr>
              <w:t>Dodavatel</w:t>
            </w:r>
            <w:r w:rsidR="00CA7A44">
              <w:rPr>
                <w:rFonts w:ascii="Segoe UI" w:hAnsi="Segoe UI" w:cs="Segoe UI"/>
                <w:b/>
                <w:bCs/>
                <w:szCs w:val="22"/>
              </w:rPr>
              <w:t xml:space="preserve"> doplní, zda jím dodávaný předmět plnění splňuje</w:t>
            </w:r>
            <w:r w:rsidR="001C0181">
              <w:rPr>
                <w:rFonts w:ascii="Segoe UI" w:hAnsi="Segoe UI" w:cs="Segoe UI"/>
                <w:b/>
                <w:bCs/>
                <w:szCs w:val="22"/>
              </w:rPr>
              <w:t xml:space="preserve">/nesplňuje </w:t>
            </w:r>
            <w:r w:rsidR="00CA7A44">
              <w:rPr>
                <w:rFonts w:ascii="Segoe UI" w:hAnsi="Segoe UI" w:cs="Segoe UI"/>
                <w:b/>
                <w:bCs/>
                <w:szCs w:val="22"/>
              </w:rPr>
              <w:t>zadavatelem požadované parametry</w:t>
            </w:r>
          </w:p>
        </w:tc>
      </w:tr>
      <w:tr w:rsidR="00017F23" w:rsidRPr="00F6671F" w14:paraId="7AEF96CC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CACAAF4" w14:textId="0515ADFE" w:rsidR="00017F23" w:rsidRPr="00F6671F" w:rsidRDefault="007D6438" w:rsidP="00017F23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>
              <w:rPr>
                <w:rFonts w:ascii="Segoe UI" w:hAnsi="Segoe UI" w:cs="Segoe UI"/>
              </w:rPr>
              <w:t>veškeré</w:t>
            </w:r>
            <w:r w:rsidR="00017F23" w:rsidRPr="00F6671F">
              <w:rPr>
                <w:rFonts w:ascii="Segoe UI" w:hAnsi="Segoe UI" w:cs="Segoe UI"/>
              </w:rPr>
              <w:t xml:space="preserve"> komponenty potřebné pro sběr a zpracování odpadních kapalin jsou obsaženy v jednom zařízení 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372754DE" w14:textId="3CCBC694" w:rsidR="00017F23" w:rsidRPr="00F6671F" w:rsidRDefault="00017F23" w:rsidP="00017F23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F6671F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3A58F027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478FB42" w14:textId="40FD00A0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dekontaminační jednotka je určena k dekontaminaci kapalin pro kapalný biologický odpad s klasifikací BSL-3 s kapacitou min.</w:t>
            </w:r>
            <w:r>
              <w:rPr>
                <w:rFonts w:ascii="Segoe UI" w:hAnsi="Segoe UI" w:cs="Segoe UI"/>
              </w:rPr>
              <w:t> </w:t>
            </w:r>
            <w:r w:rsidRPr="00F6671F">
              <w:rPr>
                <w:rFonts w:ascii="Segoe UI" w:hAnsi="Segoe UI" w:cs="Segoe UI"/>
              </w:rPr>
              <w:t>250 l/den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404BE33A" w14:textId="2105D274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74CD0D18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101D7F9" w14:textId="406B1131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pracovává kapalinu s částicemi do  0,8 mm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3EC709BA" w14:textId="776764DC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5000CC9C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97C45EE" w14:textId="3E0A1792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koncentrace buněk do 150 000/ml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2F93B12D" w14:textId="54953904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492006AB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2667603" w14:textId="6CC5B325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odolnost pro koncentraci chloridů do 0,09 g/l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3FCA25FC" w14:textId="7BB93A46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7B4C9043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E827ADF" w14:textId="19E4C147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 xml:space="preserve">max. celkové rozměry: 1000 x 1600 x 2600 mm (š x hl x v) 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1EB0AF94" w14:textId="0BFD77E2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02131CA6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3474FD4" w14:textId="4841F542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 xml:space="preserve">napětí 230 V 50–60 Hz, příkon max. 3,5 kW/14 A 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21CE4AAA" w14:textId="15ECD4AC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71439311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23ECB52" w14:textId="23EDC6EB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nádrž ke sběru odpadních vod má kapacitu min. 350 l a je vyrobena z nerezové oceli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2E0AD96A" w14:textId="39A78D79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1A45AEE0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86DF207" w14:textId="3A063568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nádrž je určena k použití při atmosférickém tlaku, 1 filtr odvětrání, 1 bezpečnostní ventil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3CEAE450" w14:textId="6BEB1D44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588B2E77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10085C" w14:textId="52D3BA51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nádrž je vybavena 3 senzory úrovně hladiny: vysoká, nízká, provozní úroveň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1B1D9288" w14:textId="35CEB064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29ABC1B2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763D179" w14:textId="4A8C6FBE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automatické uzavření přívodního ventilu odpadní vody pro zabránění přetečení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0B67D6E5" w14:textId="5551BB60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22AE8E4E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328D7A" w14:textId="38A8D3B5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nádrž pro tepelnou dekontaminaci je vyrobena z ušlechtilé oceli 316 L a má objem min. 10 l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576A438E" w14:textId="3B8E43EB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728D38EF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961982" w14:textId="7469BF18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nádrž je vybavena minimálně snímačem teploty, tlaku a bezpečnostním termostatem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225D5B88" w14:textId="5BD05361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210467DD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ECE226F" w14:textId="4800201B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 xml:space="preserve">automatické spouštění dekontaminačního cyklu po dosažení stanovené hladiny v deaktivační nádrži 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350BCEAC" w14:textId="621B953D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6594EC16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11158C9" w14:textId="373490EC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standardní program odpovídá zpracování při 135 °C; F0 = 50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5187E625" w14:textId="57393FAB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57E0288A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31EF3F" w14:textId="0F97EB9A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ukončení cyklu a výstražné hlášení při poklesu teploty pod nastavenou hodnotu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1FB402E7" w14:textId="4A4C5C49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39A93B73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D80210E" w14:textId="287A71AA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v případě problému nebo při výpadku elektrické energie, zůstanou ventily v bezpečné poloze a dekontaminační cyklus se spustí znovu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4780F7A4" w14:textId="6E7D3C33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37F73132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C5A81B2" w14:textId="1F76DE5E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 xml:space="preserve">rekuperace energie a předehřívání odpadní kapaliny pomocí trubkového výměníku  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272E581E" w14:textId="557B6F01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205C91EE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1270AC8" w14:textId="1799368A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>sběr odpadních vod a dekontaminace jsou plně automatizované a monitorované, aby byl zajištěn bezpečný provoz s kompletní dohledatelností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71D5564C" w14:textId="7B5E6A94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03177EB0" w14:textId="77777777" w:rsidTr="005C6850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63FA503" w14:textId="4FC58672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cyan"/>
              </w:rPr>
            </w:pPr>
            <w:r w:rsidRPr="00F6671F">
              <w:rPr>
                <w:rFonts w:ascii="Segoe UI" w:hAnsi="Segoe UI" w:cs="Segoe UI"/>
              </w:rPr>
              <w:t xml:space="preserve">všechny cykly řídí jednotka PLC a ovládají se pomocí dotykového displeje umístěného na přední straně zařízení, kde se zobrazují následující údaje: stav zařízení, hladina biologického odpadu ve sběrné nádrži, teplota odpadních vod během fáze deaktivace 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72AA1C95" w14:textId="702B9B36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3718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56B69AA1" w14:textId="77777777" w:rsidTr="005C6850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5D8CF46" w14:textId="23076034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záznam všech dat umožňuje kompletní dohledatelnost každého cyklu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7994A624" w14:textId="1FB0BD0F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5667C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07A0BD15" w14:textId="77777777" w:rsidTr="005C6850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656ED87" w14:textId="104F7DCA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lastRenderedPageBreak/>
              <w:t>propojení Ethernet pro vzdálený přístup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3FE3221E" w14:textId="5A51A8BD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5667C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7634777C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C9F26DB" w14:textId="57DF6151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záchytná nádrž má objem minimálně 300 l a umožňuje zachycovat odpadní kapaliny v případě úniku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00A2877D" w14:textId="09C32EA9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5667C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DD6366" w:rsidRPr="00F6671F" w14:paraId="3D2C919A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4BCF61A" w14:textId="77777777" w:rsidR="00DD6366" w:rsidRPr="00F6671F" w:rsidRDefault="00DD6366" w:rsidP="00A57A53">
            <w:pPr>
              <w:pStyle w:val="Bezmezer"/>
              <w:jc w:val="both"/>
              <w:rPr>
                <w:rFonts w:ascii="Segoe UI" w:hAnsi="Segoe UI" w:cs="Segoe UI"/>
              </w:rPr>
            </w:pP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303A0708" w14:textId="77777777" w:rsidR="00DD6366" w:rsidRPr="00F6671F" w:rsidRDefault="00DD6366" w:rsidP="00A57A53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DD6366" w:rsidRPr="00F6671F" w14:paraId="5694B9C7" w14:textId="77777777" w:rsidTr="00626CEF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E7E6E6" w:themeFill="background2"/>
            <w:tcMar>
              <w:left w:w="60" w:type="dxa"/>
            </w:tcMar>
          </w:tcPr>
          <w:p w14:paraId="71DA96A9" w14:textId="2314AA88" w:rsidR="00DD6366" w:rsidRPr="00F6671F" w:rsidRDefault="00DD6366" w:rsidP="00A57A53">
            <w:pPr>
              <w:pStyle w:val="Bezmezer"/>
              <w:jc w:val="both"/>
              <w:rPr>
                <w:rFonts w:ascii="Segoe UI" w:hAnsi="Segoe UI" w:cs="Segoe UI"/>
                <w:b/>
                <w:bCs/>
              </w:rPr>
            </w:pPr>
            <w:r w:rsidRPr="00F6671F">
              <w:rPr>
                <w:rFonts w:ascii="Segoe UI" w:hAnsi="Segoe UI" w:cs="Segoe UI"/>
                <w:b/>
                <w:bCs/>
              </w:rPr>
              <w:t>Příslušenství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E7E6E6" w:themeFill="background2"/>
          </w:tcPr>
          <w:p w14:paraId="69D2C9CD" w14:textId="77777777" w:rsidR="00DD6366" w:rsidRPr="00F6671F" w:rsidRDefault="00DD6366" w:rsidP="00A57A53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DD6366" w:rsidRPr="00F6671F" w14:paraId="015ACD70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2A7EE3F" w14:textId="076E9D60" w:rsidR="00DD6366" w:rsidRPr="00F6671F" w:rsidRDefault="00F37414" w:rsidP="00A57A53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s</w:t>
            </w:r>
            <w:r w:rsidR="00A14EEA" w:rsidRPr="00F6671F">
              <w:rPr>
                <w:rFonts w:ascii="Segoe UI" w:hAnsi="Segoe UI" w:cs="Segoe UI"/>
              </w:rPr>
              <w:t>ystém čištění během procesu (CIP) umožňuje automatické čištění deaktivační nádrže po zpracování odpadních kapalin a sběrné nádrže při servisu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1F6BB065" w14:textId="78454A57" w:rsidR="00DD6366" w:rsidRPr="00F6671F" w:rsidRDefault="001C0181" w:rsidP="00A57A53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F6671F">
              <w:rPr>
                <w:rFonts w:ascii="Segoe UI" w:hAnsi="Segoe UI" w:cs="Segoe UI"/>
                <w:highlight w:val="yellow"/>
              </w:rPr>
              <w:t>ANO/NE</w:t>
            </w:r>
          </w:p>
        </w:tc>
      </w:tr>
      <w:tr w:rsidR="00832ED8" w:rsidRPr="00F6671F" w14:paraId="562DED4D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7ECA546" w14:textId="77777777" w:rsidR="00832ED8" w:rsidRPr="00F6671F" w:rsidRDefault="00832ED8" w:rsidP="00A57A53">
            <w:pPr>
              <w:pStyle w:val="Bezmezer"/>
              <w:jc w:val="both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7C8D5CCC" w14:textId="77777777" w:rsidR="00832ED8" w:rsidRPr="00F6671F" w:rsidRDefault="00832ED8" w:rsidP="00A57A53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DD6366" w:rsidRPr="00F6671F" w14:paraId="6120219C" w14:textId="77777777" w:rsidTr="00626CEF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E7E6E6" w:themeFill="background2"/>
            <w:tcMar>
              <w:left w:w="60" w:type="dxa"/>
            </w:tcMar>
          </w:tcPr>
          <w:p w14:paraId="138804C0" w14:textId="7956646E" w:rsidR="00DD6366" w:rsidRPr="00F6671F" w:rsidRDefault="00A14EEA" w:rsidP="00A57A53">
            <w:pPr>
              <w:pStyle w:val="Bezmezer"/>
              <w:jc w:val="both"/>
              <w:rPr>
                <w:rFonts w:ascii="Segoe UI" w:hAnsi="Segoe UI" w:cs="Segoe UI"/>
                <w:b/>
                <w:bCs/>
              </w:rPr>
            </w:pPr>
            <w:r w:rsidRPr="00F6671F">
              <w:rPr>
                <w:rFonts w:ascii="Segoe UI" w:hAnsi="Segoe UI" w:cs="Segoe UI"/>
                <w:b/>
                <w:bCs/>
              </w:rPr>
              <w:t>Systém čerpání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E7E6E6" w:themeFill="background2"/>
          </w:tcPr>
          <w:p w14:paraId="642B0307" w14:textId="77777777" w:rsidR="00DD6366" w:rsidRPr="00F6671F" w:rsidRDefault="00DD6366" w:rsidP="00A57A53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A14EEA" w:rsidRPr="00F6671F" w14:paraId="5B4C6D7F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8B63BC9" w14:textId="5468CA70" w:rsidR="00A14EEA" w:rsidRPr="00F6671F" w:rsidRDefault="00F37414" w:rsidP="00A14EEA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s</w:t>
            </w:r>
            <w:r w:rsidR="00A14EEA" w:rsidRPr="00F6671F">
              <w:rPr>
                <w:rFonts w:ascii="Segoe UI" w:hAnsi="Segoe UI" w:cs="Segoe UI"/>
              </w:rPr>
              <w:t>amonasávací jednostupňové čerpadlo umístěné v monobloku s</w:t>
            </w:r>
            <w:r w:rsidR="00F87AA9" w:rsidRPr="00F6671F">
              <w:rPr>
                <w:rFonts w:ascii="Segoe UI" w:hAnsi="Segoe UI" w:cs="Segoe UI"/>
              </w:rPr>
              <w:t> </w:t>
            </w:r>
            <w:r w:rsidR="00A14EEA" w:rsidRPr="00F6671F">
              <w:rPr>
                <w:rFonts w:ascii="Segoe UI" w:hAnsi="Segoe UI" w:cs="Segoe UI"/>
              </w:rPr>
              <w:t xml:space="preserve">elektromotorem pro přečerpávání odpadní vody ze shromažďovací nádrže pod podlahou do sběrné nádrže dekontaminační jednotky 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722046E3" w14:textId="6D80D44F" w:rsidR="00A14EEA" w:rsidRPr="00F6671F" w:rsidRDefault="001C0181" w:rsidP="00A14EEA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F6671F">
              <w:rPr>
                <w:rFonts w:ascii="Segoe UI" w:hAnsi="Segoe UI" w:cs="Segoe UI"/>
                <w:highlight w:val="yellow"/>
              </w:rPr>
              <w:t>ANO/NE</w:t>
            </w:r>
          </w:p>
        </w:tc>
      </w:tr>
      <w:tr w:rsidR="001C0181" w:rsidRPr="00F6671F" w14:paraId="582D46BB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E1184DE" w14:textId="25C03DB9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 xml:space="preserve">hřídel čerpadla je z nerezové oceli 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2123096C" w14:textId="626195F8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A61BF8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6E80E619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BFF4D3F" w14:textId="0F6F2E60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příkon elektromotoru max. 2,5 kW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6C435781" w14:textId="54C3430E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A61BF8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832ED8" w:rsidRPr="00F6671F" w14:paraId="2B9AA751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F7C900A" w14:textId="77777777" w:rsidR="00832ED8" w:rsidRPr="00F6671F" w:rsidRDefault="00832ED8" w:rsidP="00A57A53">
            <w:pPr>
              <w:pStyle w:val="Bezmezer"/>
              <w:jc w:val="both"/>
              <w:rPr>
                <w:rFonts w:ascii="Segoe UI" w:hAnsi="Segoe UI" w:cs="Segoe UI"/>
              </w:rPr>
            </w:pP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08AE8E6D" w14:textId="77777777" w:rsidR="00832ED8" w:rsidRPr="00F6671F" w:rsidRDefault="00832ED8" w:rsidP="00A57A53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DD6366" w:rsidRPr="00F6671F" w14:paraId="0A2C3C9F" w14:textId="77777777" w:rsidTr="00FF1D15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E7E6E6" w:themeFill="background2"/>
            <w:tcMar>
              <w:left w:w="60" w:type="dxa"/>
            </w:tcMar>
          </w:tcPr>
          <w:p w14:paraId="62083F32" w14:textId="7B8409E8" w:rsidR="00DD6366" w:rsidRPr="00F6671F" w:rsidRDefault="00A14EEA" w:rsidP="00A57A53">
            <w:pPr>
              <w:pStyle w:val="Bezmezer"/>
              <w:jc w:val="both"/>
              <w:rPr>
                <w:rFonts w:ascii="Segoe UI" w:hAnsi="Segoe UI" w:cs="Segoe UI"/>
                <w:b/>
                <w:bCs/>
                <w:highlight w:val="lightGray"/>
              </w:rPr>
            </w:pPr>
            <w:r w:rsidRPr="00F6671F">
              <w:rPr>
                <w:rFonts w:ascii="Segoe UI" w:hAnsi="Segoe UI" w:cs="Segoe UI"/>
                <w:b/>
                <w:bCs/>
              </w:rPr>
              <w:t>Připojovací podmínky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E7E6E6" w:themeFill="background2"/>
          </w:tcPr>
          <w:p w14:paraId="716D5394" w14:textId="77777777" w:rsidR="00DD6366" w:rsidRPr="00F6671F" w:rsidRDefault="00DD6366" w:rsidP="00A57A53">
            <w:pPr>
              <w:pStyle w:val="Bezmezer"/>
              <w:jc w:val="center"/>
              <w:rPr>
                <w:rFonts w:ascii="Segoe UI" w:hAnsi="Segoe UI" w:cs="Segoe UI"/>
                <w:highlight w:val="lightGray"/>
              </w:rPr>
            </w:pPr>
          </w:p>
        </w:tc>
      </w:tr>
      <w:tr w:rsidR="00A7643D" w:rsidRPr="00F6671F" w14:paraId="007FA655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E1E49F2" w14:textId="7E53708B" w:rsidR="00A7643D" w:rsidRPr="00F6671F" w:rsidRDefault="00A7643D" w:rsidP="00A7643D">
            <w:pPr>
              <w:pStyle w:val="Bezmezer"/>
              <w:jc w:val="both"/>
              <w:rPr>
                <w:rFonts w:ascii="Segoe UI" w:hAnsi="Segoe UI" w:cs="Segoe UI"/>
                <w:b/>
                <w:bCs/>
              </w:rPr>
            </w:pPr>
            <w:r w:rsidRPr="00F6671F">
              <w:rPr>
                <w:rFonts w:ascii="Segoe UI" w:hAnsi="Segoe UI" w:cs="Segoe UI"/>
                <w:b/>
                <w:bCs/>
              </w:rPr>
              <w:t>Odpadní voda pro dekontaminaci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4B07ACDE" w14:textId="77777777" w:rsidR="00A7643D" w:rsidRPr="00F6671F" w:rsidRDefault="00A7643D" w:rsidP="00A7643D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1C0181" w:rsidRPr="00F6671F" w14:paraId="437D738B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C1CAAA6" w14:textId="21EBA6AC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teplota: max. 25 °C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32CB7CBF" w14:textId="56B1FA7A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4A2BD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342A35E2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EC67243" w14:textId="4C894778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přípoj: tri clamp DN 25 (DIN 32676)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5E1A5B37" w14:textId="04E2F896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4A2BDD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DD6366" w:rsidRPr="00F6671F" w14:paraId="37550675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261DDF7" w14:textId="77777777" w:rsidR="00DD6366" w:rsidRPr="00F6671F" w:rsidRDefault="00DD6366" w:rsidP="00A57A53">
            <w:pPr>
              <w:pStyle w:val="Bezmezer"/>
              <w:jc w:val="both"/>
              <w:rPr>
                <w:rFonts w:ascii="Segoe UI" w:hAnsi="Segoe UI" w:cs="Segoe UI"/>
              </w:rPr>
            </w:pP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0F8D35C9" w14:textId="77777777" w:rsidR="00DD6366" w:rsidRPr="00F6671F" w:rsidRDefault="00DD6366" w:rsidP="00A57A53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832ED8" w:rsidRPr="00F6671F" w14:paraId="29E051CD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3E5974F" w14:textId="0CCBB7B6" w:rsidR="00832ED8" w:rsidRPr="00F6671F" w:rsidRDefault="00832ED8" w:rsidP="00832ED8">
            <w:pPr>
              <w:pStyle w:val="Bezmezer"/>
              <w:jc w:val="both"/>
              <w:rPr>
                <w:rFonts w:ascii="Segoe UI" w:hAnsi="Segoe UI" w:cs="Segoe UI"/>
                <w:b/>
                <w:bCs/>
              </w:rPr>
            </w:pPr>
            <w:r w:rsidRPr="00F6671F">
              <w:rPr>
                <w:rFonts w:ascii="Segoe UI" w:hAnsi="Segoe UI" w:cs="Segoe UI"/>
                <w:b/>
                <w:bCs/>
              </w:rPr>
              <w:t>Kanalizace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29EAA59D" w14:textId="77777777" w:rsidR="00832ED8" w:rsidRPr="00F6671F" w:rsidRDefault="00832ED8" w:rsidP="00832ED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1C0181" w:rsidRPr="00F6671F" w14:paraId="5FD984C5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AEF02E" w14:textId="5E5D22B0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teplota: max. 80 °C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5B40CBDB" w14:textId="48451571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5D2AA2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138C46F8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6C76F34" w14:textId="03FFDE84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průtok  100–500 l/h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1C01FE7A" w14:textId="1D545A3B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5D2AA2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7A078292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78B57DD" w14:textId="0450517E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odpad: tri clamp DN 25 (DIN 32676) ve výšce max. 300 mm nad podlahou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07B65C81" w14:textId="48165C87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5D2AA2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832ED8" w:rsidRPr="00F6671F" w14:paraId="758EFFD2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2926B5" w14:textId="77777777" w:rsidR="00832ED8" w:rsidRPr="00F6671F" w:rsidRDefault="00832ED8" w:rsidP="00832ED8">
            <w:pPr>
              <w:pStyle w:val="Bezmezer"/>
              <w:jc w:val="both"/>
              <w:rPr>
                <w:rFonts w:ascii="Segoe UI" w:hAnsi="Segoe UI" w:cs="Segoe UI"/>
              </w:rPr>
            </w:pP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7EBEB768" w14:textId="77777777" w:rsidR="00832ED8" w:rsidRPr="00F6671F" w:rsidRDefault="00832ED8" w:rsidP="00832ED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832ED8" w:rsidRPr="00F6671F" w14:paraId="203D65BE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9F922FD" w14:textId="2953BECE" w:rsidR="00832ED8" w:rsidRPr="00F6671F" w:rsidRDefault="00832ED8" w:rsidP="00832ED8">
            <w:pPr>
              <w:pStyle w:val="Bezmezer"/>
              <w:jc w:val="both"/>
              <w:rPr>
                <w:rFonts w:ascii="Segoe UI" w:hAnsi="Segoe UI" w:cs="Segoe UI"/>
                <w:b/>
                <w:bCs/>
              </w:rPr>
            </w:pPr>
            <w:r w:rsidRPr="00F6671F">
              <w:rPr>
                <w:rFonts w:ascii="Segoe UI" w:hAnsi="Segoe UI" w:cs="Segoe UI"/>
                <w:b/>
                <w:bCs/>
              </w:rPr>
              <w:t>Studená voda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35BFF597" w14:textId="77777777" w:rsidR="00832ED8" w:rsidRPr="00F6671F" w:rsidRDefault="00832ED8" w:rsidP="00832ED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1C0181" w:rsidRPr="00F6671F" w14:paraId="0561EAAC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E74F33A" w14:textId="4FFF03C8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teplota max. 15 °C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17A3E3AC" w14:textId="34CCE405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E721CF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030ECF60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87469E8" w14:textId="1C894F3F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dynamický tlak 3–5 bar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450F9D35" w14:textId="33545887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E721CF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1B2A7A4D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A365689" w14:textId="52F54939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tvrdost 1-13 °dH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41A2BC9C" w14:textId="45D4FC2C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E721CF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7F7A231B" w14:textId="77777777" w:rsidTr="00DD6366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7A29657" w14:textId="7C16051B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přípoj ukončený ventilem s vnějším závitem DN15 (G1/2“)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436E748D" w14:textId="16DB089E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E721CF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832ED8" w:rsidRPr="00F6671F" w14:paraId="3B06F39F" w14:textId="77777777" w:rsidTr="00A7643D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F373D2E" w14:textId="77777777" w:rsidR="00832ED8" w:rsidRPr="00F6671F" w:rsidRDefault="00832ED8" w:rsidP="00832ED8">
            <w:pPr>
              <w:pStyle w:val="Bezmezer"/>
              <w:jc w:val="both"/>
              <w:rPr>
                <w:rFonts w:ascii="Segoe UI" w:hAnsi="Segoe UI" w:cs="Segoe UI"/>
              </w:rPr>
            </w:pP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7532DAF6" w14:textId="77777777" w:rsidR="00832ED8" w:rsidRPr="00F6671F" w:rsidRDefault="00832ED8" w:rsidP="00832ED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832ED8" w:rsidRPr="00F6671F" w14:paraId="1C790F32" w14:textId="77777777" w:rsidTr="00A7643D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90E51A1" w14:textId="73CEC794" w:rsidR="00832ED8" w:rsidRPr="00F6671F" w:rsidRDefault="00832ED8" w:rsidP="00832ED8">
            <w:pPr>
              <w:pStyle w:val="Bezmezer"/>
              <w:jc w:val="both"/>
              <w:rPr>
                <w:rFonts w:ascii="Segoe UI" w:hAnsi="Segoe UI" w:cs="Segoe UI"/>
                <w:b/>
                <w:bCs/>
              </w:rPr>
            </w:pPr>
            <w:r w:rsidRPr="00F6671F">
              <w:rPr>
                <w:rFonts w:ascii="Segoe UI" w:hAnsi="Segoe UI" w:cs="Segoe UI"/>
                <w:b/>
                <w:bCs/>
              </w:rPr>
              <w:t xml:space="preserve">Elektro přívod 1 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555E448F" w14:textId="77777777" w:rsidR="00832ED8" w:rsidRPr="00F6671F" w:rsidRDefault="00832ED8" w:rsidP="00832ED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1C0181" w:rsidRPr="00F6671F" w14:paraId="3EF31B10" w14:textId="77777777" w:rsidTr="00A7643D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B48C48F" w14:textId="533C992A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samostatně jištěná zásuvka 1 x 230 V + N + PE / 50–60 Hz/16 A /charakteristika C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61A98228" w14:textId="453C732A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B6FBF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0E2826FB" w14:textId="77777777" w:rsidTr="00A7643D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2092F" w14:textId="093409ED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příkon 3 kW/13 A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3F0717C8" w14:textId="3B1AD997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DB6FBF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832ED8" w:rsidRPr="00F6671F" w14:paraId="553F1570" w14:textId="77777777" w:rsidTr="00A7643D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56C1E10" w14:textId="77777777" w:rsidR="00832ED8" w:rsidRPr="00F6671F" w:rsidRDefault="00832ED8" w:rsidP="00832ED8">
            <w:pPr>
              <w:pStyle w:val="Bezmezer"/>
              <w:jc w:val="both"/>
              <w:rPr>
                <w:rFonts w:ascii="Segoe UI" w:hAnsi="Segoe UI" w:cs="Segoe UI"/>
              </w:rPr>
            </w:pP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0FCA0C1B" w14:textId="77777777" w:rsidR="00832ED8" w:rsidRPr="00F6671F" w:rsidRDefault="00832ED8" w:rsidP="00832ED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832ED8" w:rsidRPr="00F6671F" w14:paraId="35A45C49" w14:textId="77777777" w:rsidTr="00A7643D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0265B47" w14:textId="4262946E" w:rsidR="00832ED8" w:rsidRPr="00F6671F" w:rsidRDefault="00832ED8" w:rsidP="00832ED8">
            <w:pPr>
              <w:pStyle w:val="Bezmezer"/>
              <w:jc w:val="both"/>
              <w:rPr>
                <w:rFonts w:ascii="Segoe UI" w:hAnsi="Segoe UI" w:cs="Segoe UI"/>
                <w:b/>
                <w:bCs/>
              </w:rPr>
            </w:pPr>
            <w:r w:rsidRPr="00F6671F">
              <w:rPr>
                <w:rFonts w:ascii="Segoe UI" w:hAnsi="Segoe UI" w:cs="Segoe UI"/>
                <w:b/>
                <w:bCs/>
              </w:rPr>
              <w:t xml:space="preserve">Elektro přívod 2 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0A889AB9" w14:textId="77777777" w:rsidR="00832ED8" w:rsidRPr="00F6671F" w:rsidRDefault="00832ED8" w:rsidP="00832ED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1C0181" w:rsidRPr="00F6671F" w14:paraId="210EC69B" w14:textId="77777777" w:rsidTr="00A7643D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D753562" w14:textId="5957DD03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samostatně jištěná zásuvka 1 x 230 V + N + PE/50–60 Hz/16 A /charakteristika C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148DDAC7" w14:textId="315C5402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074C16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1C0181" w:rsidRPr="00F6671F" w14:paraId="3B6DC299" w14:textId="77777777" w:rsidTr="00A7643D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E5F8A2" w14:textId="6095D766" w:rsidR="001C0181" w:rsidRPr="00F6671F" w:rsidRDefault="001C0181" w:rsidP="001C0181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příkon 3 kW/13 A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67802DE6" w14:textId="3E0FA6AB" w:rsidR="001C0181" w:rsidRPr="00F6671F" w:rsidRDefault="001C0181" w:rsidP="001C0181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074C16">
              <w:rPr>
                <w:rFonts w:ascii="Segoe UI" w:hAnsi="Segoe UI" w:cs="Segoe UI"/>
                <w:highlight w:val="yellow"/>
              </w:rPr>
              <w:t xml:space="preserve">ANO/NE </w:t>
            </w:r>
          </w:p>
        </w:tc>
      </w:tr>
      <w:tr w:rsidR="00832ED8" w:rsidRPr="00F6671F" w14:paraId="02F8A912" w14:textId="77777777" w:rsidTr="00A7643D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CCF2C96" w14:textId="77777777" w:rsidR="00832ED8" w:rsidRPr="00F6671F" w:rsidRDefault="00832ED8" w:rsidP="00832ED8">
            <w:pPr>
              <w:pStyle w:val="Bezmezer"/>
              <w:jc w:val="both"/>
              <w:rPr>
                <w:rFonts w:ascii="Segoe UI" w:hAnsi="Segoe UI" w:cs="Segoe UI"/>
              </w:rPr>
            </w:pP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32EE81DC" w14:textId="77777777" w:rsidR="00832ED8" w:rsidRPr="00F6671F" w:rsidRDefault="00832ED8" w:rsidP="00832ED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832ED8" w:rsidRPr="00F6671F" w14:paraId="61A24500" w14:textId="77777777" w:rsidTr="00A7643D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87ACA58" w14:textId="13007BA4" w:rsidR="00832ED8" w:rsidRPr="00F6671F" w:rsidRDefault="00832ED8" w:rsidP="00832ED8">
            <w:pPr>
              <w:pStyle w:val="Bezmezer"/>
              <w:jc w:val="both"/>
              <w:rPr>
                <w:rFonts w:ascii="Segoe UI" w:hAnsi="Segoe UI" w:cs="Segoe UI"/>
                <w:b/>
                <w:bCs/>
              </w:rPr>
            </w:pPr>
            <w:r w:rsidRPr="00F6671F">
              <w:rPr>
                <w:rFonts w:ascii="Segoe UI" w:hAnsi="Segoe UI" w:cs="Segoe UI"/>
                <w:b/>
                <w:bCs/>
              </w:rPr>
              <w:t>Datová zásuvka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39B14B4B" w14:textId="77777777" w:rsidR="00832ED8" w:rsidRPr="00F6671F" w:rsidRDefault="00832ED8" w:rsidP="00832ED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832ED8" w:rsidRPr="00F6671F" w14:paraId="1DC4ABCD" w14:textId="77777777" w:rsidTr="00A7643D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93DF927" w14:textId="01678D06" w:rsidR="00832ED8" w:rsidRPr="00F6671F" w:rsidRDefault="00F6671F" w:rsidP="00832ED8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lastRenderedPageBreak/>
              <w:t>z</w:t>
            </w:r>
            <w:r w:rsidR="00832ED8" w:rsidRPr="00F6671F">
              <w:rPr>
                <w:rFonts w:ascii="Segoe UI" w:hAnsi="Segoe UI" w:cs="Segoe UI"/>
              </w:rPr>
              <w:t>akončení: RJ 45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498C1313" w14:textId="25BEC04B" w:rsidR="00832ED8" w:rsidRPr="00F6671F" w:rsidRDefault="001C0181" w:rsidP="00832ED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F6671F">
              <w:rPr>
                <w:rFonts w:ascii="Segoe UI" w:hAnsi="Segoe UI" w:cs="Segoe UI"/>
                <w:highlight w:val="yellow"/>
              </w:rPr>
              <w:t>ANO/NE</w:t>
            </w:r>
          </w:p>
        </w:tc>
      </w:tr>
      <w:tr w:rsidR="00832ED8" w:rsidRPr="00F6671F" w14:paraId="3D922D2E" w14:textId="77777777" w:rsidTr="00A7643D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CFFA088" w14:textId="77777777" w:rsidR="00832ED8" w:rsidRPr="00F6671F" w:rsidRDefault="00832ED8" w:rsidP="00832ED8">
            <w:pPr>
              <w:pStyle w:val="Bezmezer"/>
              <w:jc w:val="both"/>
              <w:rPr>
                <w:rFonts w:ascii="Segoe UI" w:hAnsi="Segoe UI" w:cs="Segoe UI"/>
              </w:rPr>
            </w:pP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15BE38B5" w14:textId="77777777" w:rsidR="00832ED8" w:rsidRPr="00F6671F" w:rsidRDefault="00832ED8" w:rsidP="00832ED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421F88" w:rsidRPr="00F6671F" w14:paraId="5F31EAEC" w14:textId="77777777" w:rsidTr="00587777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A278B84" w14:textId="360CDF83" w:rsidR="00421F88" w:rsidRPr="00F6671F" w:rsidRDefault="00421F88" w:rsidP="00421F88">
            <w:pPr>
              <w:pStyle w:val="Bezmezer"/>
              <w:jc w:val="both"/>
              <w:rPr>
                <w:rFonts w:ascii="Segoe UI" w:hAnsi="Segoe UI" w:cs="Segoe UI"/>
                <w:b/>
                <w:bCs/>
              </w:rPr>
            </w:pPr>
            <w:r w:rsidRPr="00F6671F">
              <w:rPr>
                <w:rFonts w:ascii="Segoe UI" w:hAnsi="Segoe UI" w:cs="Segoe UI"/>
                <w:b/>
                <w:bCs/>
              </w:rPr>
              <w:t>Vysálané teplo max.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1A202B82" w14:textId="77777777" w:rsidR="00421F88" w:rsidRPr="00F6671F" w:rsidRDefault="00421F88" w:rsidP="00421F8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421F88" w:rsidRPr="00F6671F" w14:paraId="0DA32A71" w14:textId="77777777" w:rsidTr="00587777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E178A48" w14:textId="343EC830" w:rsidR="00421F88" w:rsidRPr="00F6671F" w:rsidRDefault="00421F88" w:rsidP="00421F88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300</w:t>
            </w:r>
            <w:r w:rsidR="00F6671F" w:rsidRPr="00F6671F">
              <w:rPr>
                <w:rFonts w:ascii="Segoe UI" w:hAnsi="Segoe UI" w:cs="Segoe UI"/>
              </w:rPr>
              <w:t> </w:t>
            </w:r>
            <w:r w:rsidRPr="00F6671F">
              <w:rPr>
                <w:rFonts w:ascii="Segoe UI" w:hAnsi="Segoe UI" w:cs="Segoe UI"/>
              </w:rPr>
              <w:t>W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2820CE9D" w14:textId="739D5CBA" w:rsidR="00421F88" w:rsidRPr="00F6671F" w:rsidRDefault="001C0181" w:rsidP="00421F8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F6671F">
              <w:rPr>
                <w:rFonts w:ascii="Segoe UI" w:hAnsi="Segoe UI" w:cs="Segoe UI"/>
                <w:highlight w:val="yellow"/>
              </w:rPr>
              <w:t>ANO/NE</w:t>
            </w:r>
          </w:p>
        </w:tc>
      </w:tr>
      <w:tr w:rsidR="00421F88" w:rsidRPr="00F6671F" w14:paraId="34604C51" w14:textId="77777777" w:rsidTr="00587777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79FD684" w14:textId="1A7F8CE9" w:rsidR="00421F88" w:rsidRPr="00F6671F" w:rsidRDefault="00421F88" w:rsidP="00421F88">
            <w:pPr>
              <w:pStyle w:val="Bezmezer"/>
              <w:jc w:val="both"/>
              <w:rPr>
                <w:rFonts w:ascii="Segoe UI" w:hAnsi="Segoe UI" w:cs="Segoe UI"/>
                <w:b/>
                <w:bCs/>
              </w:rPr>
            </w:pPr>
            <w:r w:rsidRPr="00F6671F">
              <w:rPr>
                <w:rFonts w:ascii="Segoe UI" w:hAnsi="Segoe UI" w:cs="Segoe UI"/>
                <w:b/>
                <w:bCs/>
              </w:rPr>
              <w:t>Místo instalace – okolní prostředí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59F558E6" w14:textId="77777777" w:rsidR="00421F88" w:rsidRPr="00F6671F" w:rsidRDefault="00421F88" w:rsidP="00421F88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  <w:tr w:rsidR="00587777" w:rsidRPr="00F6671F" w14:paraId="5044CA7B" w14:textId="77777777" w:rsidTr="00587777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5C9451" w14:textId="7AEBD867" w:rsidR="00587777" w:rsidRPr="00F6671F" w:rsidRDefault="0073506B" w:rsidP="00A57A53">
            <w:pPr>
              <w:pStyle w:val="Bezmezer"/>
              <w:jc w:val="both"/>
              <w:rPr>
                <w:rFonts w:ascii="Segoe UI" w:hAnsi="Segoe UI" w:cs="Segoe UI"/>
              </w:rPr>
            </w:pPr>
            <w:r w:rsidRPr="00F6671F">
              <w:rPr>
                <w:rFonts w:ascii="Segoe UI" w:hAnsi="Segoe UI" w:cs="Segoe UI"/>
              </w:rPr>
              <w:t>+10 až +30 °C, max. relativní vlhkost 80 % bez kondenzace</w:t>
            </w: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14:paraId="13B2DFEA" w14:textId="76FB3883" w:rsidR="00587777" w:rsidRPr="00F6671F" w:rsidRDefault="001C0181" w:rsidP="00A57A53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  <w:r w:rsidRPr="00F6671F">
              <w:rPr>
                <w:rFonts w:ascii="Segoe UI" w:hAnsi="Segoe UI" w:cs="Segoe UI"/>
                <w:highlight w:val="yellow"/>
              </w:rPr>
              <w:t>ANO/NE</w:t>
            </w:r>
          </w:p>
        </w:tc>
      </w:tr>
      <w:tr w:rsidR="00587777" w:rsidRPr="00F6671F" w14:paraId="3EBEF05A" w14:textId="77777777" w:rsidTr="004844F2">
        <w:trPr>
          <w:trHeight w:val="288"/>
          <w:tblHeader/>
        </w:trPr>
        <w:tc>
          <w:tcPr>
            <w:tcW w:w="693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299C459" w14:textId="77777777" w:rsidR="00587777" w:rsidRPr="00F6671F" w:rsidRDefault="00587777" w:rsidP="00A57A53">
            <w:pPr>
              <w:pStyle w:val="Bezmezer"/>
              <w:jc w:val="both"/>
              <w:rPr>
                <w:rFonts w:ascii="Segoe UI" w:hAnsi="Segoe UI" w:cs="Segoe UI"/>
              </w:rPr>
            </w:pPr>
          </w:p>
        </w:tc>
        <w:tc>
          <w:tcPr>
            <w:tcW w:w="212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00E46CE" w14:textId="77777777" w:rsidR="00587777" w:rsidRPr="00F6671F" w:rsidRDefault="00587777" w:rsidP="00A57A53">
            <w:pPr>
              <w:pStyle w:val="Bezmezer"/>
              <w:jc w:val="center"/>
              <w:rPr>
                <w:rFonts w:ascii="Segoe UI" w:hAnsi="Segoe UI" w:cs="Segoe UI"/>
                <w:highlight w:val="yellow"/>
              </w:rPr>
            </w:pPr>
          </w:p>
        </w:tc>
      </w:tr>
    </w:tbl>
    <w:p w14:paraId="2A20F2BB" w14:textId="77777777" w:rsidR="003A0F44" w:rsidRPr="00F6671F" w:rsidRDefault="003A0F44" w:rsidP="00485540">
      <w:pPr>
        <w:spacing w:after="0"/>
        <w:rPr>
          <w:rFonts w:ascii="Segoe UI" w:hAnsi="Segoe UI" w:cs="Segoe UI"/>
          <w:szCs w:val="22"/>
          <w:lang w:eastAsia="fr-FR"/>
        </w:rPr>
      </w:pPr>
    </w:p>
    <w:p w14:paraId="0D60460A" w14:textId="77777777" w:rsidR="00A57A53" w:rsidRDefault="00A57A53" w:rsidP="00897DB1">
      <w:pPr>
        <w:spacing w:after="0"/>
        <w:rPr>
          <w:rFonts w:ascii="Segoe UI" w:hAnsi="Segoe UI" w:cs="Segoe UI"/>
          <w:color w:val="202124"/>
          <w:szCs w:val="22"/>
        </w:rPr>
      </w:pPr>
    </w:p>
    <w:p w14:paraId="2DC0B450" w14:textId="6B95B8AA" w:rsidR="00897DB1" w:rsidRDefault="00C34EE2" w:rsidP="00897DB1">
      <w:pPr>
        <w:spacing w:after="0"/>
        <w:rPr>
          <w:rFonts w:ascii="Segoe UI" w:hAnsi="Segoe UI" w:cs="Segoe UI"/>
          <w:color w:val="202124"/>
          <w:szCs w:val="22"/>
        </w:rPr>
      </w:pPr>
      <w:r>
        <w:rPr>
          <w:rFonts w:ascii="Segoe UI" w:hAnsi="Segoe UI" w:cs="Segoe UI"/>
          <w:color w:val="202124"/>
          <w:szCs w:val="22"/>
        </w:rPr>
        <w:t>Příloha: technické listy/</w:t>
      </w:r>
      <w:r w:rsidR="00DA3C16">
        <w:rPr>
          <w:rFonts w:ascii="Segoe UI" w:hAnsi="Segoe UI" w:cs="Segoe UI"/>
          <w:color w:val="202124"/>
          <w:szCs w:val="22"/>
        </w:rPr>
        <w:t>katalogové listy</w:t>
      </w:r>
      <w:r w:rsidR="001A1F5A">
        <w:rPr>
          <w:rFonts w:ascii="Segoe UI" w:hAnsi="Segoe UI" w:cs="Segoe UI"/>
          <w:color w:val="202124"/>
          <w:szCs w:val="22"/>
        </w:rPr>
        <w:t xml:space="preserve">/podrobný popis předmětu plnění </w:t>
      </w:r>
      <w:r w:rsidR="00946C4C" w:rsidRPr="001C0181">
        <w:rPr>
          <w:rFonts w:ascii="Segoe UI" w:hAnsi="Segoe UI" w:cs="Segoe UI"/>
          <w:color w:val="202124"/>
          <w:szCs w:val="22"/>
          <w:highlight w:val="yellow"/>
        </w:rPr>
        <w:t>[doplní dodavatel]</w:t>
      </w:r>
    </w:p>
    <w:p w14:paraId="564A0E73" w14:textId="77777777" w:rsidR="00CE5A7A" w:rsidRDefault="00CE5A7A" w:rsidP="00897DB1">
      <w:pPr>
        <w:spacing w:after="0"/>
        <w:rPr>
          <w:rFonts w:ascii="Segoe UI" w:hAnsi="Segoe UI" w:cs="Segoe UI"/>
          <w:color w:val="202124"/>
          <w:szCs w:val="22"/>
        </w:rPr>
      </w:pPr>
    </w:p>
    <w:p w14:paraId="4CF413CA" w14:textId="77777777" w:rsidR="00CE5A7A" w:rsidRDefault="00CE5A7A" w:rsidP="00897DB1">
      <w:pPr>
        <w:spacing w:after="0"/>
        <w:rPr>
          <w:rFonts w:ascii="Segoe UI" w:hAnsi="Segoe UI" w:cs="Segoe UI"/>
          <w:color w:val="202124"/>
          <w:szCs w:val="22"/>
        </w:rPr>
      </w:pPr>
    </w:p>
    <w:p w14:paraId="2C457BE5" w14:textId="77777777" w:rsidR="00CE5A7A" w:rsidRDefault="00CE5A7A" w:rsidP="00897DB1">
      <w:pPr>
        <w:spacing w:after="0"/>
        <w:rPr>
          <w:rFonts w:ascii="Segoe UI" w:hAnsi="Segoe UI" w:cs="Segoe UI"/>
          <w:color w:val="202124"/>
          <w:szCs w:val="22"/>
        </w:rPr>
      </w:pPr>
    </w:p>
    <w:tbl>
      <w:tblPr>
        <w:tblW w:w="2728" w:type="pct"/>
        <w:tblInd w:w="2" w:type="dxa"/>
        <w:tblLook w:val="01E0" w:firstRow="1" w:lastRow="1" w:firstColumn="1" w:lastColumn="1" w:noHBand="0" w:noVBand="0"/>
      </w:tblPr>
      <w:tblGrid>
        <w:gridCol w:w="398"/>
        <w:gridCol w:w="1841"/>
        <w:gridCol w:w="703"/>
        <w:gridCol w:w="2008"/>
      </w:tblGrid>
      <w:tr w:rsidR="009E74BB" w:rsidRPr="009E74BB" w14:paraId="54C48042" w14:textId="77777777" w:rsidTr="001A206B">
        <w:tc>
          <w:tcPr>
            <w:tcW w:w="401" w:type="dxa"/>
            <w:hideMark/>
          </w:tcPr>
          <w:p w14:paraId="4F483586" w14:textId="77777777" w:rsidR="009E74BB" w:rsidRPr="009E74BB" w:rsidRDefault="009E74BB" w:rsidP="009E74BB">
            <w:pPr>
              <w:keepNext/>
              <w:keepLines/>
              <w:spacing w:before="60" w:after="60"/>
              <w:contextualSpacing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9E74BB">
              <w:rPr>
                <w:rFonts w:ascii="Segoe UI" w:eastAsia="Times New Roman" w:hAnsi="Segoe UI" w:cs="Segoe UI"/>
                <w:szCs w:val="22"/>
                <w:lang w:eastAsia="cs-CZ"/>
              </w:rPr>
              <w:t>V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3A46D3" w14:textId="77777777" w:rsidR="009E74BB" w:rsidRPr="009E74BB" w:rsidRDefault="009E74BB" w:rsidP="009E74BB">
            <w:pPr>
              <w:keepNext/>
              <w:keepLines/>
              <w:spacing w:before="60" w:after="60"/>
              <w:contextualSpacing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9E74BB">
              <w:rPr>
                <w:rFonts w:ascii="Segoe UI" w:eastAsia="Times New Roman" w:hAnsi="Segoe UI" w:cs="Segoe UI"/>
                <w:szCs w:val="22"/>
                <w:highlight w:val="yellow"/>
                <w:lang w:eastAsia="cs-CZ"/>
              </w:rPr>
              <w:t>[místo]</w:t>
            </w:r>
          </w:p>
        </w:tc>
        <w:tc>
          <w:tcPr>
            <w:tcW w:w="713" w:type="dxa"/>
            <w:hideMark/>
          </w:tcPr>
          <w:p w14:paraId="76BBCAC4" w14:textId="77777777" w:rsidR="009E74BB" w:rsidRPr="009E74BB" w:rsidRDefault="009E74BB" w:rsidP="009E74BB">
            <w:pPr>
              <w:keepNext/>
              <w:keepLines/>
              <w:spacing w:before="60" w:after="60"/>
              <w:contextualSpacing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9E74BB">
              <w:rPr>
                <w:rFonts w:ascii="Segoe UI" w:eastAsia="Times New Roman" w:hAnsi="Segoe UI" w:cs="Segoe UI"/>
                <w:szCs w:val="22"/>
                <w:lang w:eastAsia="cs-CZ"/>
              </w:rPr>
              <w:t>dne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5EB14C" w14:textId="77777777" w:rsidR="009E74BB" w:rsidRPr="009E74BB" w:rsidRDefault="009E74BB" w:rsidP="009E74BB">
            <w:pPr>
              <w:keepNext/>
              <w:keepLines/>
              <w:spacing w:before="60" w:after="60"/>
              <w:contextualSpacing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9E74BB">
              <w:rPr>
                <w:rFonts w:ascii="Segoe UI" w:eastAsia="Times New Roman" w:hAnsi="Segoe UI" w:cs="Segoe UI"/>
                <w:szCs w:val="22"/>
                <w:highlight w:val="yellow"/>
                <w:lang w:eastAsia="cs-CZ"/>
              </w:rPr>
              <w:t>[DD.MM.RRRR]</w:t>
            </w:r>
            <w:r w:rsidRPr="009E74BB">
              <w:rPr>
                <w:rFonts w:ascii="Segoe UI" w:eastAsia="Times New Roman" w:hAnsi="Segoe UI" w:cs="Segoe UI"/>
                <w:szCs w:val="22"/>
                <w:lang w:eastAsia="cs-CZ"/>
              </w:rPr>
              <w:t xml:space="preserve">  </w:t>
            </w:r>
          </w:p>
        </w:tc>
      </w:tr>
      <w:tr w:rsidR="009E74BB" w:rsidRPr="009E74BB" w14:paraId="73C0E709" w14:textId="77777777" w:rsidTr="001A206B">
        <w:tc>
          <w:tcPr>
            <w:tcW w:w="50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79410A" w14:textId="77777777" w:rsidR="009E74BB" w:rsidRPr="009E74BB" w:rsidRDefault="009E74BB" w:rsidP="009E74BB">
            <w:pPr>
              <w:keepNext/>
              <w:keepLines/>
              <w:spacing w:before="60" w:after="60"/>
              <w:contextualSpacing/>
              <w:rPr>
                <w:rFonts w:ascii="Segoe UI" w:eastAsia="Times New Roman" w:hAnsi="Segoe UI" w:cs="Segoe UI"/>
                <w:szCs w:val="22"/>
                <w:lang w:eastAsia="cs-CZ"/>
              </w:rPr>
            </w:pPr>
          </w:p>
        </w:tc>
      </w:tr>
      <w:tr w:rsidR="009E74BB" w:rsidRPr="009E74BB" w14:paraId="03D30A33" w14:textId="77777777" w:rsidTr="001A206B">
        <w:tc>
          <w:tcPr>
            <w:tcW w:w="50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6C2C45" w14:textId="77777777" w:rsidR="009E74BB" w:rsidRPr="009E74BB" w:rsidRDefault="009E74BB" w:rsidP="009E74BB">
            <w:pPr>
              <w:spacing w:before="60" w:after="60" w:line="276" w:lineRule="auto"/>
              <w:contextualSpacing/>
              <w:rPr>
                <w:rFonts w:ascii="Segoe UI" w:eastAsia="Calibri" w:hAnsi="Segoe UI" w:cs="Segoe UI"/>
                <w:szCs w:val="22"/>
              </w:rPr>
            </w:pPr>
            <w:r w:rsidRPr="009E74BB">
              <w:rPr>
                <w:rFonts w:ascii="Segoe UI" w:eastAsia="Calibri" w:hAnsi="Segoe UI" w:cs="Segoe UI"/>
                <w:szCs w:val="22"/>
                <w:highlight w:val="yellow"/>
              </w:rPr>
              <w:t>[název dodavatele]</w:t>
            </w:r>
          </w:p>
          <w:p w14:paraId="32EB3167" w14:textId="77777777" w:rsidR="009E74BB" w:rsidRPr="009E74BB" w:rsidRDefault="009E74BB" w:rsidP="009E74BB">
            <w:pPr>
              <w:spacing w:before="60" w:after="60" w:line="276" w:lineRule="auto"/>
              <w:contextualSpacing/>
              <w:rPr>
                <w:rFonts w:ascii="Segoe UI" w:eastAsia="Calibri" w:hAnsi="Segoe UI" w:cs="Segoe UI"/>
                <w:b/>
                <w:szCs w:val="22"/>
              </w:rPr>
            </w:pPr>
            <w:r w:rsidRPr="009E74BB">
              <w:rPr>
                <w:rFonts w:ascii="Segoe UI" w:eastAsia="Calibri" w:hAnsi="Segoe UI" w:cs="Segoe UI"/>
                <w:szCs w:val="22"/>
                <w:highlight w:val="yellow"/>
              </w:rPr>
              <w:t>[jméno a příjmení osob/y oprávněné zastupovat dodavatele, včetně titulu opravňujícího k zastupování]</w:t>
            </w:r>
          </w:p>
        </w:tc>
      </w:tr>
    </w:tbl>
    <w:p w14:paraId="4EAFF96C" w14:textId="77777777" w:rsidR="00CE5A7A" w:rsidRPr="00C34EE2" w:rsidRDefault="00CE5A7A" w:rsidP="00897DB1">
      <w:pPr>
        <w:spacing w:after="0"/>
        <w:rPr>
          <w:rFonts w:ascii="Segoe UI" w:hAnsi="Segoe UI" w:cs="Segoe UI"/>
          <w:color w:val="202124"/>
          <w:szCs w:val="22"/>
        </w:rPr>
      </w:pPr>
    </w:p>
    <w:sectPr w:rsidR="00CE5A7A" w:rsidRPr="00C34EE2" w:rsidSect="003330EE">
      <w:headerReference w:type="default" r:id="rId13"/>
      <w:footerReference w:type="default" r:id="rId14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81FE0" w14:textId="77777777" w:rsidR="000700D1" w:rsidRDefault="000700D1" w:rsidP="003330EE">
      <w:pPr>
        <w:spacing w:after="0"/>
      </w:pPr>
      <w:r>
        <w:separator/>
      </w:r>
    </w:p>
  </w:endnote>
  <w:endnote w:type="continuationSeparator" w:id="0">
    <w:p w14:paraId="2569373F" w14:textId="77777777" w:rsidR="000700D1" w:rsidRDefault="000700D1" w:rsidP="003330EE">
      <w:pPr>
        <w:spacing w:after="0"/>
      </w:pPr>
      <w:r>
        <w:continuationSeparator/>
      </w:r>
    </w:p>
  </w:endnote>
  <w:endnote w:type="continuationNotice" w:id="1">
    <w:p w14:paraId="52811B46" w14:textId="77777777" w:rsidR="000700D1" w:rsidRDefault="000700D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909774"/>
      <w:docPartObj>
        <w:docPartGallery w:val="Page Numbers (Bottom of Page)"/>
        <w:docPartUnique/>
      </w:docPartObj>
    </w:sdtPr>
    <w:sdtEndPr/>
    <w:sdtContent>
      <w:p w14:paraId="304F994A" w14:textId="6CDD524A" w:rsidR="007D6438" w:rsidRDefault="007D643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AE82B4" w14:textId="77777777" w:rsidR="007D6438" w:rsidRDefault="007D64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492AA" w14:textId="77777777" w:rsidR="000700D1" w:rsidRDefault="000700D1" w:rsidP="003330EE">
      <w:pPr>
        <w:spacing w:after="0"/>
      </w:pPr>
      <w:r>
        <w:separator/>
      </w:r>
    </w:p>
  </w:footnote>
  <w:footnote w:type="continuationSeparator" w:id="0">
    <w:p w14:paraId="596425BF" w14:textId="77777777" w:rsidR="000700D1" w:rsidRDefault="000700D1" w:rsidP="003330EE">
      <w:pPr>
        <w:spacing w:after="0"/>
      </w:pPr>
      <w:r>
        <w:continuationSeparator/>
      </w:r>
    </w:p>
  </w:footnote>
  <w:footnote w:type="continuationNotice" w:id="1">
    <w:p w14:paraId="5DC90551" w14:textId="77777777" w:rsidR="000700D1" w:rsidRDefault="000700D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BC569D">
    <w:pPr>
      <w:pStyle w:val="Zhlav"/>
      <w:jc w:val="left"/>
    </w:pPr>
  </w:p>
  <w:p w14:paraId="40F51C46" w14:textId="77777777" w:rsidR="00C669E4" w:rsidRDefault="00C669E4" w:rsidP="00C669E4">
    <w:pPr>
      <w:keepLines/>
      <w:spacing w:after="0" w:line="276" w:lineRule="auto"/>
      <w:jc w:val="left"/>
      <w:rPr>
        <w:rFonts w:ascii="Segoe UI" w:eastAsia="Calibri" w:hAnsi="Segoe UI" w:cs="Segoe UI"/>
        <w:sz w:val="20"/>
        <w:szCs w:val="20"/>
      </w:rPr>
    </w:pPr>
  </w:p>
  <w:p w14:paraId="45F384B6" w14:textId="77777777" w:rsidR="00C669E4" w:rsidRDefault="00C669E4" w:rsidP="00C669E4">
    <w:pPr>
      <w:keepLines/>
      <w:spacing w:after="0" w:line="276" w:lineRule="auto"/>
      <w:jc w:val="left"/>
      <w:rPr>
        <w:rFonts w:ascii="Segoe UI" w:eastAsia="Calibri" w:hAnsi="Segoe UI" w:cs="Segoe UI"/>
        <w:sz w:val="20"/>
        <w:szCs w:val="20"/>
      </w:rPr>
    </w:pPr>
  </w:p>
  <w:p w14:paraId="5C438BCA" w14:textId="38D314DE" w:rsidR="00C669E4" w:rsidRPr="00C669E4" w:rsidRDefault="00C669E4" w:rsidP="00C669E4">
    <w:pPr>
      <w:keepLines/>
      <w:spacing w:after="0" w:line="276" w:lineRule="auto"/>
      <w:jc w:val="left"/>
      <w:rPr>
        <w:rFonts w:ascii="Segoe UI" w:eastAsia="Calibri" w:hAnsi="Segoe UI" w:cs="Segoe UI"/>
        <w:sz w:val="20"/>
        <w:szCs w:val="20"/>
      </w:rPr>
    </w:pPr>
    <w:r w:rsidRPr="00C669E4">
      <w:rPr>
        <w:rFonts w:ascii="Segoe UI" w:eastAsia="Calibri" w:hAnsi="Segoe UI" w:cs="Segoe UI"/>
        <w:sz w:val="20"/>
        <w:szCs w:val="20"/>
      </w:rPr>
      <w:t xml:space="preserve">Příloha č. </w:t>
    </w:r>
    <w:r>
      <w:rPr>
        <w:rFonts w:ascii="Segoe UI" w:eastAsia="Calibri" w:hAnsi="Segoe UI" w:cs="Segoe UI"/>
        <w:sz w:val="20"/>
        <w:szCs w:val="20"/>
      </w:rPr>
      <w:t>1</w:t>
    </w:r>
    <w:r w:rsidRPr="00C669E4">
      <w:rPr>
        <w:rFonts w:ascii="Segoe UI" w:eastAsia="Calibri" w:hAnsi="Segoe UI" w:cs="Segoe UI"/>
        <w:sz w:val="20"/>
        <w:szCs w:val="20"/>
      </w:rPr>
      <w:t xml:space="preserve"> – </w:t>
    </w:r>
    <w:r>
      <w:rPr>
        <w:rFonts w:ascii="Segoe UI" w:eastAsia="Calibri" w:hAnsi="Segoe UI" w:cs="Segoe UI"/>
        <w:sz w:val="20"/>
        <w:szCs w:val="20"/>
      </w:rPr>
      <w:t>Technická specifikace předmětu plnění</w:t>
    </w:r>
  </w:p>
  <w:p w14:paraId="07E9A1DF" w14:textId="77777777" w:rsidR="00D43DB8" w:rsidRDefault="00D43DB8" w:rsidP="00BC569D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A368C"/>
    <w:multiLevelType w:val="hybridMultilevel"/>
    <w:tmpl w:val="4BD6E6EA"/>
    <w:lvl w:ilvl="0" w:tplc="F5124D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6193">
    <w:abstractNumId w:val="1"/>
  </w:num>
  <w:num w:numId="2" w16cid:durableId="1682391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17F23"/>
    <w:rsid w:val="00024875"/>
    <w:rsid w:val="00036365"/>
    <w:rsid w:val="000700D1"/>
    <w:rsid w:val="0007019D"/>
    <w:rsid w:val="00070663"/>
    <w:rsid w:val="00070D19"/>
    <w:rsid w:val="00073ADA"/>
    <w:rsid w:val="00081C13"/>
    <w:rsid w:val="00084FDF"/>
    <w:rsid w:val="00094FF9"/>
    <w:rsid w:val="000C3548"/>
    <w:rsid w:val="000D0606"/>
    <w:rsid w:val="000D6BB4"/>
    <w:rsid w:val="000F38E7"/>
    <w:rsid w:val="00104BE6"/>
    <w:rsid w:val="001138A9"/>
    <w:rsid w:val="00116A98"/>
    <w:rsid w:val="001205AC"/>
    <w:rsid w:val="00124640"/>
    <w:rsid w:val="00124B2F"/>
    <w:rsid w:val="00166225"/>
    <w:rsid w:val="001729D8"/>
    <w:rsid w:val="00174D54"/>
    <w:rsid w:val="00176CB9"/>
    <w:rsid w:val="001778EC"/>
    <w:rsid w:val="00181667"/>
    <w:rsid w:val="001837B2"/>
    <w:rsid w:val="00192F8F"/>
    <w:rsid w:val="001A1EE6"/>
    <w:rsid w:val="001A1F5A"/>
    <w:rsid w:val="001B34BC"/>
    <w:rsid w:val="001B6A38"/>
    <w:rsid w:val="001B6BE7"/>
    <w:rsid w:val="001C0181"/>
    <w:rsid w:val="001C1D33"/>
    <w:rsid w:val="001C5414"/>
    <w:rsid w:val="001F5043"/>
    <w:rsid w:val="00203673"/>
    <w:rsid w:val="00233F02"/>
    <w:rsid w:val="00237B8F"/>
    <w:rsid w:val="00240E8B"/>
    <w:rsid w:val="00245E65"/>
    <w:rsid w:val="00250321"/>
    <w:rsid w:val="002512E2"/>
    <w:rsid w:val="00251359"/>
    <w:rsid w:val="0025679F"/>
    <w:rsid w:val="002610FC"/>
    <w:rsid w:val="00262B07"/>
    <w:rsid w:val="002656CA"/>
    <w:rsid w:val="0027177B"/>
    <w:rsid w:val="00272C63"/>
    <w:rsid w:val="002741D5"/>
    <w:rsid w:val="00280B71"/>
    <w:rsid w:val="00287930"/>
    <w:rsid w:val="00287DB4"/>
    <w:rsid w:val="00290ACF"/>
    <w:rsid w:val="0029760F"/>
    <w:rsid w:val="002A13F6"/>
    <w:rsid w:val="002A4B0F"/>
    <w:rsid w:val="002B152B"/>
    <w:rsid w:val="002B54B4"/>
    <w:rsid w:val="002C66EC"/>
    <w:rsid w:val="002E6E47"/>
    <w:rsid w:val="002F566E"/>
    <w:rsid w:val="002F7503"/>
    <w:rsid w:val="002F7BF0"/>
    <w:rsid w:val="00321286"/>
    <w:rsid w:val="00321DF2"/>
    <w:rsid w:val="003330EE"/>
    <w:rsid w:val="00347F2D"/>
    <w:rsid w:val="0036388A"/>
    <w:rsid w:val="003908A3"/>
    <w:rsid w:val="0039313D"/>
    <w:rsid w:val="00396859"/>
    <w:rsid w:val="003A0F44"/>
    <w:rsid w:val="003A4817"/>
    <w:rsid w:val="003A4BCA"/>
    <w:rsid w:val="003A7049"/>
    <w:rsid w:val="003B5AD4"/>
    <w:rsid w:val="003B7EEE"/>
    <w:rsid w:val="003C4156"/>
    <w:rsid w:val="003C4C33"/>
    <w:rsid w:val="003D14D8"/>
    <w:rsid w:val="003D4501"/>
    <w:rsid w:val="003D6492"/>
    <w:rsid w:val="00406290"/>
    <w:rsid w:val="004207EB"/>
    <w:rsid w:val="0042131B"/>
    <w:rsid w:val="00421F88"/>
    <w:rsid w:val="00425BB7"/>
    <w:rsid w:val="00431478"/>
    <w:rsid w:val="00436197"/>
    <w:rsid w:val="00445326"/>
    <w:rsid w:val="004464A5"/>
    <w:rsid w:val="00461E81"/>
    <w:rsid w:val="00474AA0"/>
    <w:rsid w:val="004801B7"/>
    <w:rsid w:val="00485540"/>
    <w:rsid w:val="00485D7E"/>
    <w:rsid w:val="00495410"/>
    <w:rsid w:val="00495504"/>
    <w:rsid w:val="004A19B8"/>
    <w:rsid w:val="004C1B05"/>
    <w:rsid w:val="004C284E"/>
    <w:rsid w:val="004D5E13"/>
    <w:rsid w:val="00501703"/>
    <w:rsid w:val="00502074"/>
    <w:rsid w:val="005024EE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87386"/>
    <w:rsid w:val="00587777"/>
    <w:rsid w:val="005B2D77"/>
    <w:rsid w:val="005B521F"/>
    <w:rsid w:val="005C48EA"/>
    <w:rsid w:val="005C6850"/>
    <w:rsid w:val="005D31D7"/>
    <w:rsid w:val="005E3BAC"/>
    <w:rsid w:val="00604B93"/>
    <w:rsid w:val="006227E5"/>
    <w:rsid w:val="00624F77"/>
    <w:rsid w:val="00626CEF"/>
    <w:rsid w:val="0063157F"/>
    <w:rsid w:val="00660CB3"/>
    <w:rsid w:val="00667A3C"/>
    <w:rsid w:val="00670E81"/>
    <w:rsid w:val="00672637"/>
    <w:rsid w:val="00673E34"/>
    <w:rsid w:val="0067414D"/>
    <w:rsid w:val="006766BD"/>
    <w:rsid w:val="0068108D"/>
    <w:rsid w:val="0068433E"/>
    <w:rsid w:val="00685F8E"/>
    <w:rsid w:val="00686CB5"/>
    <w:rsid w:val="0068728F"/>
    <w:rsid w:val="00687BA4"/>
    <w:rsid w:val="006948B4"/>
    <w:rsid w:val="0069763E"/>
    <w:rsid w:val="006C27EB"/>
    <w:rsid w:val="006C6CA1"/>
    <w:rsid w:val="006D2EC0"/>
    <w:rsid w:val="006D6A5E"/>
    <w:rsid w:val="006E4A87"/>
    <w:rsid w:val="006F0ABC"/>
    <w:rsid w:val="006F0C52"/>
    <w:rsid w:val="006F47CC"/>
    <w:rsid w:val="006F4EBA"/>
    <w:rsid w:val="00711314"/>
    <w:rsid w:val="00716CDF"/>
    <w:rsid w:val="007171A7"/>
    <w:rsid w:val="00720DAA"/>
    <w:rsid w:val="007218E8"/>
    <w:rsid w:val="00722148"/>
    <w:rsid w:val="00722D4D"/>
    <w:rsid w:val="00734A36"/>
    <w:rsid w:val="0073506B"/>
    <w:rsid w:val="00741A85"/>
    <w:rsid w:val="00747997"/>
    <w:rsid w:val="0076368A"/>
    <w:rsid w:val="00771442"/>
    <w:rsid w:val="007745C4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D6438"/>
    <w:rsid w:val="007E3B0C"/>
    <w:rsid w:val="007F22A0"/>
    <w:rsid w:val="007F47FF"/>
    <w:rsid w:val="0081794A"/>
    <w:rsid w:val="00830910"/>
    <w:rsid w:val="00832490"/>
    <w:rsid w:val="00832ED8"/>
    <w:rsid w:val="00843143"/>
    <w:rsid w:val="00851501"/>
    <w:rsid w:val="00865ACE"/>
    <w:rsid w:val="00874987"/>
    <w:rsid w:val="008816AB"/>
    <w:rsid w:val="00886BDD"/>
    <w:rsid w:val="00897DB1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441B2"/>
    <w:rsid w:val="009449A4"/>
    <w:rsid w:val="00946C4C"/>
    <w:rsid w:val="00954718"/>
    <w:rsid w:val="00961105"/>
    <w:rsid w:val="00963307"/>
    <w:rsid w:val="0096737C"/>
    <w:rsid w:val="00972760"/>
    <w:rsid w:val="009765CA"/>
    <w:rsid w:val="009954B5"/>
    <w:rsid w:val="009A07F2"/>
    <w:rsid w:val="009C03BA"/>
    <w:rsid w:val="009C58CE"/>
    <w:rsid w:val="009E6EA7"/>
    <w:rsid w:val="009E74BB"/>
    <w:rsid w:val="009F038E"/>
    <w:rsid w:val="009F03AC"/>
    <w:rsid w:val="00A06ED3"/>
    <w:rsid w:val="00A13EA2"/>
    <w:rsid w:val="00A14EEA"/>
    <w:rsid w:val="00A26CD2"/>
    <w:rsid w:val="00A37040"/>
    <w:rsid w:val="00A4427C"/>
    <w:rsid w:val="00A45FCA"/>
    <w:rsid w:val="00A51093"/>
    <w:rsid w:val="00A5169A"/>
    <w:rsid w:val="00A57A53"/>
    <w:rsid w:val="00A62366"/>
    <w:rsid w:val="00A712E4"/>
    <w:rsid w:val="00A7643D"/>
    <w:rsid w:val="00A80663"/>
    <w:rsid w:val="00A856CA"/>
    <w:rsid w:val="00AA0AAC"/>
    <w:rsid w:val="00AE0E5A"/>
    <w:rsid w:val="00AE6B8A"/>
    <w:rsid w:val="00AF4C75"/>
    <w:rsid w:val="00B05929"/>
    <w:rsid w:val="00B1221C"/>
    <w:rsid w:val="00B23D16"/>
    <w:rsid w:val="00B35F8D"/>
    <w:rsid w:val="00B4114A"/>
    <w:rsid w:val="00B541F2"/>
    <w:rsid w:val="00B67F08"/>
    <w:rsid w:val="00B858AE"/>
    <w:rsid w:val="00B86DE9"/>
    <w:rsid w:val="00BA2A17"/>
    <w:rsid w:val="00BB6699"/>
    <w:rsid w:val="00BC569D"/>
    <w:rsid w:val="00BD0624"/>
    <w:rsid w:val="00BD123D"/>
    <w:rsid w:val="00BE0009"/>
    <w:rsid w:val="00BE3C82"/>
    <w:rsid w:val="00BE6394"/>
    <w:rsid w:val="00BF08C6"/>
    <w:rsid w:val="00C10131"/>
    <w:rsid w:val="00C23E1C"/>
    <w:rsid w:val="00C34EE2"/>
    <w:rsid w:val="00C40641"/>
    <w:rsid w:val="00C60B21"/>
    <w:rsid w:val="00C648AF"/>
    <w:rsid w:val="00C669E4"/>
    <w:rsid w:val="00C82F08"/>
    <w:rsid w:val="00C960C1"/>
    <w:rsid w:val="00C9768C"/>
    <w:rsid w:val="00CA7A44"/>
    <w:rsid w:val="00CC6ADE"/>
    <w:rsid w:val="00CD0EA9"/>
    <w:rsid w:val="00CD661E"/>
    <w:rsid w:val="00CE5A7A"/>
    <w:rsid w:val="00CE6C30"/>
    <w:rsid w:val="00CE74A7"/>
    <w:rsid w:val="00CF2E09"/>
    <w:rsid w:val="00D04C32"/>
    <w:rsid w:val="00D10A73"/>
    <w:rsid w:val="00D11DEA"/>
    <w:rsid w:val="00D24093"/>
    <w:rsid w:val="00D26741"/>
    <w:rsid w:val="00D27F06"/>
    <w:rsid w:val="00D3013E"/>
    <w:rsid w:val="00D35515"/>
    <w:rsid w:val="00D35FC4"/>
    <w:rsid w:val="00D41073"/>
    <w:rsid w:val="00D43DB8"/>
    <w:rsid w:val="00D46C98"/>
    <w:rsid w:val="00D47EF9"/>
    <w:rsid w:val="00D55347"/>
    <w:rsid w:val="00D63744"/>
    <w:rsid w:val="00D83483"/>
    <w:rsid w:val="00D87008"/>
    <w:rsid w:val="00D926C7"/>
    <w:rsid w:val="00D92F73"/>
    <w:rsid w:val="00DA3C16"/>
    <w:rsid w:val="00DA5256"/>
    <w:rsid w:val="00DB1F54"/>
    <w:rsid w:val="00DB445D"/>
    <w:rsid w:val="00DD6366"/>
    <w:rsid w:val="00E109E6"/>
    <w:rsid w:val="00E305A0"/>
    <w:rsid w:val="00E413E1"/>
    <w:rsid w:val="00E66A60"/>
    <w:rsid w:val="00E74926"/>
    <w:rsid w:val="00E85B18"/>
    <w:rsid w:val="00E961FA"/>
    <w:rsid w:val="00EA5680"/>
    <w:rsid w:val="00EA5AD9"/>
    <w:rsid w:val="00EB34D5"/>
    <w:rsid w:val="00EB7D53"/>
    <w:rsid w:val="00ED31F9"/>
    <w:rsid w:val="00ED5316"/>
    <w:rsid w:val="00ED76DE"/>
    <w:rsid w:val="00EE7141"/>
    <w:rsid w:val="00EF73B4"/>
    <w:rsid w:val="00EF7D84"/>
    <w:rsid w:val="00F103E5"/>
    <w:rsid w:val="00F11079"/>
    <w:rsid w:val="00F1258B"/>
    <w:rsid w:val="00F14799"/>
    <w:rsid w:val="00F150D8"/>
    <w:rsid w:val="00F2448D"/>
    <w:rsid w:val="00F277C2"/>
    <w:rsid w:val="00F37414"/>
    <w:rsid w:val="00F522CA"/>
    <w:rsid w:val="00F64FA8"/>
    <w:rsid w:val="00F663F5"/>
    <w:rsid w:val="00F6671F"/>
    <w:rsid w:val="00F67A84"/>
    <w:rsid w:val="00F83BBE"/>
    <w:rsid w:val="00F86989"/>
    <w:rsid w:val="00F87AA9"/>
    <w:rsid w:val="00F9209C"/>
    <w:rsid w:val="00FA2306"/>
    <w:rsid w:val="00FA7CDF"/>
    <w:rsid w:val="00FB562E"/>
    <w:rsid w:val="00FC6FAD"/>
    <w:rsid w:val="00FD3B15"/>
    <w:rsid w:val="00FD79A7"/>
    <w:rsid w:val="00FE6EBA"/>
    <w:rsid w:val="00FF166E"/>
    <w:rsid w:val="00FF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customStyle="1" w:styleId="paragraph">
    <w:name w:val="paragraph"/>
    <w:basedOn w:val="Normln"/>
    <w:rsid w:val="00081C1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normaltextrun">
    <w:name w:val="normaltextrun"/>
    <w:basedOn w:val="Standardnpsmoodstavce"/>
    <w:rsid w:val="00081C13"/>
  </w:style>
  <w:style w:type="paragraph" w:customStyle="1" w:styleId="Default">
    <w:name w:val="Default"/>
    <w:rsid w:val="001662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9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C6E32-7567-4378-97C0-54C809961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3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759</Words>
  <Characters>4479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Hana Vránová</cp:lastModifiedBy>
  <cp:revision>63</cp:revision>
  <cp:lastPrinted>2020-07-28T05:08:00Z</cp:lastPrinted>
  <dcterms:created xsi:type="dcterms:W3CDTF">2025-04-03T09:40:00Z</dcterms:created>
  <dcterms:modified xsi:type="dcterms:W3CDTF">2025-04-07T11:21:00Z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  <property fmtid="{D5CDD505-2E9C-101B-9397-08002B2CF9AE}" pid="3" name="MediaServiceImageTags">
    <vt:lpwstr/>
  </property>
</Properties>
</file>